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C3E8" w14:textId="03D58861" w:rsidR="003B6234" w:rsidRDefault="003B6234"/>
    <w:p w14:paraId="7DA4D6D7" w14:textId="37D2DF9B" w:rsidR="003B6234" w:rsidRPr="003B6234" w:rsidRDefault="003B6234" w:rsidP="003B6234">
      <w:pPr>
        <w:jc w:val="center"/>
        <w:rPr>
          <w:sz w:val="28"/>
          <w:szCs w:val="28"/>
        </w:rPr>
      </w:pPr>
    </w:p>
    <w:p w14:paraId="2FD90D8F" w14:textId="47164D46" w:rsidR="003B6234" w:rsidRPr="006D0768" w:rsidRDefault="00327689" w:rsidP="006D0768">
      <w:pPr>
        <w:rPr>
          <w:sz w:val="28"/>
          <w:szCs w:val="28"/>
        </w:rPr>
      </w:pPr>
      <w:r w:rsidRPr="006D0768">
        <w:rPr>
          <w:sz w:val="28"/>
          <w:szCs w:val="28"/>
        </w:rPr>
        <w:t>Zwischen</w:t>
      </w:r>
      <w:r w:rsidR="003B6234" w:rsidRPr="006D0768">
        <w:rPr>
          <w:sz w:val="28"/>
          <w:szCs w:val="28"/>
        </w:rPr>
        <w:t xml:space="preserve"> der </w:t>
      </w:r>
    </w:p>
    <w:p w14:paraId="306EC0EE" w14:textId="77777777" w:rsidR="00F96327" w:rsidRDefault="003B6234" w:rsidP="003B6234">
      <w:pPr>
        <w:jc w:val="center"/>
        <w:rPr>
          <w:sz w:val="28"/>
          <w:szCs w:val="28"/>
        </w:rPr>
      </w:pPr>
      <w:r w:rsidRPr="003B6234">
        <w:rPr>
          <w:sz w:val="28"/>
          <w:szCs w:val="28"/>
        </w:rPr>
        <w:t>ESWE Verkehrsgesellschaft mbH</w:t>
      </w:r>
    </w:p>
    <w:p w14:paraId="22421D0D" w14:textId="0346065D" w:rsidR="003B6234" w:rsidRDefault="00CD22A4" w:rsidP="003B6234">
      <w:pPr>
        <w:jc w:val="center"/>
        <w:rPr>
          <w:sz w:val="28"/>
          <w:szCs w:val="28"/>
        </w:rPr>
      </w:pPr>
      <w:r>
        <w:rPr>
          <w:sz w:val="28"/>
          <w:szCs w:val="28"/>
        </w:rPr>
        <w:t>(„ESWE</w:t>
      </w:r>
      <w:r w:rsidR="00AB7CCB">
        <w:rPr>
          <w:sz w:val="28"/>
          <w:szCs w:val="28"/>
        </w:rPr>
        <w:t xml:space="preserve"> Verkehr</w:t>
      </w:r>
      <w:r>
        <w:rPr>
          <w:sz w:val="28"/>
          <w:szCs w:val="28"/>
        </w:rPr>
        <w:t>“</w:t>
      </w:r>
      <w:r w:rsidR="00F96327">
        <w:rPr>
          <w:sz w:val="28"/>
          <w:szCs w:val="28"/>
        </w:rPr>
        <w:t>, „Konzessionsgeber“</w:t>
      </w:r>
      <w:r>
        <w:rPr>
          <w:sz w:val="28"/>
          <w:szCs w:val="28"/>
        </w:rPr>
        <w:t>)</w:t>
      </w:r>
    </w:p>
    <w:p w14:paraId="326ED4A5" w14:textId="358406C4" w:rsidR="003B6234" w:rsidRPr="003B6234" w:rsidRDefault="00CD22A4" w:rsidP="003B6234">
      <w:pPr>
        <w:jc w:val="center"/>
        <w:rPr>
          <w:sz w:val="28"/>
          <w:szCs w:val="28"/>
        </w:rPr>
      </w:pPr>
      <w:r>
        <w:rPr>
          <w:sz w:val="28"/>
          <w:szCs w:val="28"/>
        </w:rPr>
        <w:t>Gartenfeldstr. 18, 65189 Wiesbaden</w:t>
      </w:r>
    </w:p>
    <w:p w14:paraId="0D9972DF" w14:textId="793E20EA" w:rsidR="003B6234" w:rsidRPr="003B6234" w:rsidRDefault="003B6234" w:rsidP="00327689">
      <w:pPr>
        <w:rPr>
          <w:sz w:val="28"/>
          <w:szCs w:val="28"/>
        </w:rPr>
      </w:pPr>
      <w:r w:rsidRPr="003B6234">
        <w:rPr>
          <w:sz w:val="28"/>
          <w:szCs w:val="28"/>
        </w:rPr>
        <w:t>und</w:t>
      </w:r>
    </w:p>
    <w:p w14:paraId="5F81A811" w14:textId="252F0005" w:rsidR="003B6234" w:rsidRDefault="003B6234" w:rsidP="003B6234">
      <w:pPr>
        <w:jc w:val="center"/>
        <w:rPr>
          <w:sz w:val="28"/>
          <w:szCs w:val="28"/>
        </w:rPr>
      </w:pPr>
      <w:r w:rsidRPr="003B6234">
        <w:rPr>
          <w:sz w:val="28"/>
          <w:szCs w:val="28"/>
        </w:rPr>
        <w:t>[</w:t>
      </w:r>
      <w:r w:rsidRPr="00327689">
        <w:rPr>
          <w:sz w:val="28"/>
          <w:szCs w:val="28"/>
          <w:highlight w:val="yellow"/>
        </w:rPr>
        <w:t>erfolgreiche</w:t>
      </w:r>
      <w:r w:rsidR="00327689" w:rsidRPr="00327689">
        <w:rPr>
          <w:sz w:val="28"/>
          <w:szCs w:val="28"/>
          <w:highlight w:val="yellow"/>
        </w:rPr>
        <w:t>(</w:t>
      </w:r>
      <w:r w:rsidRPr="00327689">
        <w:rPr>
          <w:sz w:val="28"/>
          <w:szCs w:val="28"/>
          <w:highlight w:val="yellow"/>
        </w:rPr>
        <w:t>r</w:t>
      </w:r>
      <w:r w:rsidR="00327689" w:rsidRPr="00327689">
        <w:rPr>
          <w:sz w:val="28"/>
          <w:szCs w:val="28"/>
          <w:highlight w:val="yellow"/>
        </w:rPr>
        <w:t>)</w:t>
      </w:r>
      <w:r w:rsidRPr="00327689">
        <w:rPr>
          <w:sz w:val="28"/>
          <w:szCs w:val="28"/>
          <w:highlight w:val="yellow"/>
        </w:rPr>
        <w:t xml:space="preserve"> Bieter/Bietergemeinschaft</w:t>
      </w:r>
      <w:r w:rsidRPr="003B6234">
        <w:rPr>
          <w:sz w:val="28"/>
          <w:szCs w:val="28"/>
        </w:rPr>
        <w:t>]</w:t>
      </w:r>
    </w:p>
    <w:p w14:paraId="355C3C52" w14:textId="651B2AF3" w:rsidR="00F96327" w:rsidRPr="003B6234" w:rsidRDefault="00F96327" w:rsidP="003B6234">
      <w:pPr>
        <w:jc w:val="center"/>
        <w:rPr>
          <w:sz w:val="28"/>
          <w:szCs w:val="28"/>
        </w:rPr>
      </w:pPr>
      <w:r>
        <w:rPr>
          <w:sz w:val="28"/>
          <w:szCs w:val="28"/>
        </w:rPr>
        <w:t>(„Konzessionsnehmer“)</w:t>
      </w:r>
    </w:p>
    <w:p w14:paraId="6BA30D7E" w14:textId="0EAA2123" w:rsidR="003B6234" w:rsidRPr="003B6234" w:rsidRDefault="003B6234" w:rsidP="003B6234">
      <w:pPr>
        <w:jc w:val="center"/>
        <w:rPr>
          <w:sz w:val="28"/>
          <w:szCs w:val="28"/>
        </w:rPr>
      </w:pPr>
      <w:r w:rsidRPr="003B6234">
        <w:rPr>
          <w:sz w:val="28"/>
          <w:szCs w:val="28"/>
        </w:rPr>
        <w:t>[</w:t>
      </w:r>
      <w:r w:rsidRPr="00327689">
        <w:rPr>
          <w:sz w:val="28"/>
          <w:szCs w:val="28"/>
          <w:highlight w:val="yellow"/>
        </w:rPr>
        <w:t>Adresse</w:t>
      </w:r>
      <w:r w:rsidRPr="003B6234">
        <w:rPr>
          <w:sz w:val="28"/>
          <w:szCs w:val="28"/>
        </w:rPr>
        <w:t>]</w:t>
      </w:r>
    </w:p>
    <w:p w14:paraId="2BA2FACC" w14:textId="267C34CF" w:rsidR="003B6234" w:rsidRPr="003B6234" w:rsidRDefault="003B6234" w:rsidP="003B6234">
      <w:pPr>
        <w:jc w:val="center"/>
        <w:rPr>
          <w:sz w:val="28"/>
          <w:szCs w:val="28"/>
        </w:rPr>
      </w:pPr>
    </w:p>
    <w:p w14:paraId="0602B4BB" w14:textId="10B13500" w:rsidR="003B6234" w:rsidRPr="003B6234" w:rsidRDefault="003B6234" w:rsidP="003B6234">
      <w:pPr>
        <w:jc w:val="center"/>
        <w:rPr>
          <w:sz w:val="28"/>
          <w:szCs w:val="28"/>
        </w:rPr>
      </w:pPr>
      <w:r w:rsidRPr="003B6234">
        <w:rPr>
          <w:sz w:val="28"/>
          <w:szCs w:val="28"/>
        </w:rPr>
        <w:t xml:space="preserve">wird </w:t>
      </w:r>
      <w:r w:rsidR="00327689">
        <w:rPr>
          <w:sz w:val="28"/>
          <w:szCs w:val="28"/>
        </w:rPr>
        <w:t>nach</w:t>
      </w:r>
      <w:r w:rsidRPr="003B6234">
        <w:rPr>
          <w:sz w:val="28"/>
          <w:szCs w:val="28"/>
        </w:rPr>
        <w:t xml:space="preserve">folgender Vertrag </w:t>
      </w:r>
      <w:r w:rsidR="00F96327">
        <w:rPr>
          <w:sz w:val="28"/>
          <w:szCs w:val="28"/>
        </w:rPr>
        <w:t xml:space="preserve">zur Verkehrsmittelwerbung </w:t>
      </w:r>
      <w:r w:rsidRPr="003B6234">
        <w:rPr>
          <w:sz w:val="28"/>
          <w:szCs w:val="28"/>
        </w:rPr>
        <w:t>geschlossen:</w:t>
      </w:r>
    </w:p>
    <w:p w14:paraId="6D62FF1D" w14:textId="09E1F260" w:rsidR="003B6234" w:rsidRDefault="003B6234" w:rsidP="003B6234"/>
    <w:p w14:paraId="3C1C03A6" w14:textId="275C4D1B" w:rsidR="00327689" w:rsidRDefault="003B6234" w:rsidP="003B6234">
      <w:pPr>
        <w:rPr>
          <w:i/>
          <w:iCs/>
        </w:rPr>
      </w:pPr>
      <w:r w:rsidRPr="003B6234">
        <w:rPr>
          <w:i/>
          <w:iCs/>
        </w:rPr>
        <w:t xml:space="preserve">Zur Erläuterung: </w:t>
      </w:r>
      <w:r w:rsidRPr="003B6234">
        <w:rPr>
          <w:i/>
          <w:iCs/>
          <w:highlight w:val="yellow"/>
        </w:rPr>
        <w:t>Gelb</w:t>
      </w:r>
      <w:r w:rsidRPr="003B6234">
        <w:rPr>
          <w:i/>
          <w:iCs/>
        </w:rPr>
        <w:t xml:space="preserve"> markierte Felder </w:t>
      </w:r>
      <w:proofErr w:type="gramStart"/>
      <w:r w:rsidRPr="003B6234">
        <w:rPr>
          <w:i/>
          <w:iCs/>
          <w:highlight w:val="yellow"/>
        </w:rPr>
        <w:t>[….</w:t>
      </w:r>
      <w:proofErr w:type="gramEnd"/>
      <w:r w:rsidRPr="003B6234">
        <w:rPr>
          <w:i/>
          <w:iCs/>
        </w:rPr>
        <w:t>] werden nach Zuschlagserteilung ausgefüllt!</w:t>
      </w:r>
    </w:p>
    <w:p w14:paraId="1B06D668" w14:textId="36DD50B0" w:rsidR="00327689" w:rsidRDefault="00327689">
      <w:pPr>
        <w:spacing w:before="160" w:after="160" w:line="259" w:lineRule="auto"/>
        <w:rPr>
          <w:i/>
          <w:iCs/>
        </w:rPr>
      </w:pPr>
      <w:r>
        <w:rPr>
          <w:i/>
          <w:iCs/>
        </w:rPr>
        <w:br w:type="page"/>
      </w:r>
    </w:p>
    <w:p w14:paraId="72FB2235" w14:textId="389B2762" w:rsidR="003B6234" w:rsidRPr="00F43CDB" w:rsidRDefault="00F524B1" w:rsidP="00F43CDB">
      <w:pPr>
        <w:pStyle w:val="berschrift6"/>
      </w:pPr>
      <w:r w:rsidRPr="00BC46D0">
        <w:lastRenderedPageBreak/>
        <w:t>Präambel</w:t>
      </w:r>
    </w:p>
    <w:p w14:paraId="35D439E2" w14:textId="7853F71A" w:rsidR="00F96327" w:rsidRDefault="00F96327" w:rsidP="00F96327">
      <w:pPr>
        <w:jc w:val="both"/>
        <w:rPr>
          <w:rFonts w:cs="Arial"/>
          <w:sz w:val="24"/>
          <w:szCs w:val="24"/>
        </w:rPr>
      </w:pPr>
      <w:r w:rsidRPr="00F96327">
        <w:rPr>
          <w:rFonts w:cs="Arial"/>
          <w:sz w:val="24"/>
          <w:szCs w:val="24"/>
        </w:rPr>
        <w:t>Die ESWE betreibt den Öffentlichen Personennahverkehr in Hessens Landeshauptstadt Wiesbaden. Aktuell 2</w:t>
      </w:r>
      <w:r w:rsidR="00DA2F24">
        <w:rPr>
          <w:rFonts w:cs="Arial"/>
          <w:sz w:val="24"/>
          <w:szCs w:val="24"/>
        </w:rPr>
        <w:t>65</w:t>
      </w:r>
      <w:r w:rsidRPr="00F96327">
        <w:rPr>
          <w:rFonts w:cs="Arial"/>
          <w:sz w:val="24"/>
          <w:szCs w:val="24"/>
        </w:rPr>
        <w:t xml:space="preserve"> Linienbusse bewegen im Streckennetz von rund 700 km Länge und über 40 Linien rund 59 Mio. Fahrgäste pro Jahr. </w:t>
      </w:r>
    </w:p>
    <w:p w14:paraId="52D51E0C" w14:textId="433DC3F8" w:rsidR="00F96327" w:rsidRDefault="00F96327" w:rsidP="00F96327">
      <w:pPr>
        <w:jc w:val="both"/>
        <w:rPr>
          <w:rFonts w:cs="Arial"/>
          <w:sz w:val="24"/>
          <w:szCs w:val="24"/>
        </w:rPr>
      </w:pPr>
      <w:r w:rsidRPr="00F96327">
        <w:rPr>
          <w:rFonts w:cs="Arial"/>
          <w:sz w:val="24"/>
          <w:szCs w:val="24"/>
        </w:rPr>
        <w:t xml:space="preserve">Nach langjähriger interner Vermarktung und Verwaltung der Verkehrsmittelwerbeflächen der ESWE Verkehr soll diese nun </w:t>
      </w:r>
      <w:r>
        <w:rPr>
          <w:rFonts w:cs="Arial"/>
          <w:sz w:val="24"/>
          <w:szCs w:val="24"/>
        </w:rPr>
        <w:t>durch</w:t>
      </w:r>
      <w:r w:rsidRPr="00F96327">
        <w:rPr>
          <w:rFonts w:cs="Arial"/>
          <w:sz w:val="24"/>
          <w:szCs w:val="24"/>
        </w:rPr>
        <w:t xml:space="preserve"> einen externen Anbieter </w:t>
      </w:r>
      <w:r>
        <w:rPr>
          <w:rFonts w:cs="Arial"/>
          <w:sz w:val="24"/>
          <w:szCs w:val="24"/>
        </w:rPr>
        <w:t>erfolgen</w:t>
      </w:r>
      <w:r w:rsidRPr="00F96327">
        <w:rPr>
          <w:rFonts w:cs="Arial"/>
          <w:sz w:val="24"/>
          <w:szCs w:val="24"/>
        </w:rPr>
        <w:t xml:space="preserve">. </w:t>
      </w:r>
    </w:p>
    <w:p w14:paraId="62D56D8C" w14:textId="75BE83B7" w:rsidR="00F96327" w:rsidRPr="00F96327" w:rsidRDefault="00F96327" w:rsidP="00F96327">
      <w:pPr>
        <w:jc w:val="both"/>
        <w:rPr>
          <w:rFonts w:cs="Arial"/>
          <w:sz w:val="24"/>
          <w:szCs w:val="24"/>
        </w:rPr>
      </w:pPr>
      <w:r w:rsidRPr="00F96327">
        <w:rPr>
          <w:rFonts w:cs="Arial"/>
          <w:sz w:val="24"/>
          <w:szCs w:val="24"/>
        </w:rPr>
        <w:t>Dieser Vertrag regelt das Recht</w:t>
      </w:r>
      <w:r>
        <w:rPr>
          <w:rFonts w:cs="Arial"/>
          <w:sz w:val="24"/>
          <w:szCs w:val="24"/>
        </w:rPr>
        <w:t xml:space="preserve"> des Konzessionsnehmers</w:t>
      </w:r>
      <w:r w:rsidRPr="00F96327">
        <w:rPr>
          <w:rFonts w:cs="Arial"/>
          <w:sz w:val="24"/>
          <w:szCs w:val="24"/>
        </w:rPr>
        <w:t xml:space="preserve">, </w:t>
      </w:r>
      <w:r>
        <w:rPr>
          <w:rFonts w:cs="Arial"/>
          <w:sz w:val="24"/>
          <w:szCs w:val="24"/>
        </w:rPr>
        <w:t>W</w:t>
      </w:r>
      <w:r w:rsidRPr="00F96327">
        <w:rPr>
          <w:rFonts w:cs="Arial"/>
          <w:sz w:val="24"/>
          <w:szCs w:val="24"/>
        </w:rPr>
        <w:t xml:space="preserve">erbung auf dafür vorgesehenen Bereichen </w:t>
      </w:r>
      <w:r>
        <w:rPr>
          <w:rFonts w:cs="Arial"/>
          <w:sz w:val="24"/>
          <w:szCs w:val="24"/>
        </w:rPr>
        <w:t xml:space="preserve">auf und in Fahrzeugen der ESWE Verkehr </w:t>
      </w:r>
      <w:r w:rsidRPr="00F96327">
        <w:rPr>
          <w:rFonts w:cs="Arial"/>
          <w:sz w:val="24"/>
          <w:szCs w:val="24"/>
        </w:rPr>
        <w:t xml:space="preserve">gemäß den Bestimmungen dieses Vertrags zu vermarkten. </w:t>
      </w:r>
    </w:p>
    <w:p w14:paraId="3ED17380" w14:textId="77777777" w:rsidR="007404D7" w:rsidRPr="00BC46D0" w:rsidRDefault="007404D7" w:rsidP="000E3984">
      <w:pPr>
        <w:jc w:val="both"/>
        <w:rPr>
          <w:rFonts w:cs="Arial"/>
          <w:sz w:val="24"/>
          <w:szCs w:val="24"/>
        </w:rPr>
      </w:pPr>
    </w:p>
    <w:p w14:paraId="7A360A89" w14:textId="73034A84" w:rsidR="00CD22A4" w:rsidRPr="00BC46D0" w:rsidRDefault="008C7F91" w:rsidP="000E3984">
      <w:pPr>
        <w:jc w:val="both"/>
        <w:rPr>
          <w:rFonts w:cs="Arial"/>
          <w:b/>
          <w:bCs/>
          <w:sz w:val="24"/>
          <w:szCs w:val="24"/>
        </w:rPr>
      </w:pPr>
      <w:r>
        <w:rPr>
          <w:rFonts w:cs="Arial"/>
          <w:b/>
          <w:bCs/>
          <w:sz w:val="24"/>
          <w:szCs w:val="24"/>
        </w:rPr>
        <w:t>1.</w:t>
      </w:r>
      <w:r>
        <w:rPr>
          <w:rFonts w:cs="Arial"/>
          <w:b/>
          <w:bCs/>
          <w:sz w:val="24"/>
          <w:szCs w:val="24"/>
        </w:rPr>
        <w:tab/>
      </w:r>
      <w:r w:rsidR="00E00415">
        <w:rPr>
          <w:rFonts w:cs="Arial"/>
          <w:b/>
          <w:bCs/>
          <w:sz w:val="24"/>
          <w:szCs w:val="24"/>
        </w:rPr>
        <w:t>Vertrags</w:t>
      </w:r>
      <w:r w:rsidR="00F76BE0">
        <w:rPr>
          <w:rFonts w:cs="Arial"/>
          <w:b/>
          <w:bCs/>
          <w:sz w:val="24"/>
          <w:szCs w:val="24"/>
        </w:rPr>
        <w:t>inhalt und Vertrags</w:t>
      </w:r>
      <w:r w:rsidR="00E00415">
        <w:rPr>
          <w:rFonts w:cs="Arial"/>
          <w:b/>
          <w:bCs/>
          <w:sz w:val="24"/>
          <w:szCs w:val="24"/>
        </w:rPr>
        <w:t>grundlagen</w:t>
      </w:r>
    </w:p>
    <w:p w14:paraId="0D93C821" w14:textId="4E06225C" w:rsidR="00EE3EDA" w:rsidRDefault="00EE3EDA" w:rsidP="00EE3EDA">
      <w:pPr>
        <w:ind w:left="705" w:hanging="705"/>
        <w:jc w:val="both"/>
        <w:rPr>
          <w:rFonts w:cs="Arial"/>
          <w:sz w:val="24"/>
          <w:szCs w:val="24"/>
        </w:rPr>
      </w:pPr>
      <w:r>
        <w:rPr>
          <w:rFonts w:cs="Arial"/>
          <w:sz w:val="24"/>
          <w:szCs w:val="24"/>
        </w:rPr>
        <w:t>1.1</w:t>
      </w:r>
      <w:r>
        <w:rPr>
          <w:rFonts w:cs="Arial"/>
          <w:sz w:val="24"/>
          <w:szCs w:val="24"/>
        </w:rPr>
        <w:tab/>
        <w:t>De</w:t>
      </w:r>
      <w:r w:rsidR="004F629D">
        <w:rPr>
          <w:rFonts w:cs="Arial"/>
          <w:sz w:val="24"/>
          <w:szCs w:val="24"/>
        </w:rPr>
        <w:t>m</w:t>
      </w:r>
      <w:r>
        <w:rPr>
          <w:rFonts w:cs="Arial"/>
          <w:sz w:val="24"/>
          <w:szCs w:val="24"/>
        </w:rPr>
        <w:t xml:space="preserve"> Konzessionsnehmer </w:t>
      </w:r>
      <w:r w:rsidRPr="00EE3EDA">
        <w:rPr>
          <w:rFonts w:cs="Arial"/>
          <w:sz w:val="24"/>
          <w:szCs w:val="24"/>
        </w:rPr>
        <w:t xml:space="preserve">wird gegen Entgelt </w:t>
      </w:r>
      <w:r w:rsidR="00834DF2">
        <w:rPr>
          <w:rFonts w:cs="Arial"/>
          <w:sz w:val="24"/>
          <w:szCs w:val="24"/>
        </w:rPr>
        <w:t xml:space="preserve">(s. Ziff. 9 dieses Vertrags) </w:t>
      </w:r>
      <w:r w:rsidRPr="00EE3EDA">
        <w:rPr>
          <w:rFonts w:cs="Arial"/>
          <w:sz w:val="24"/>
          <w:szCs w:val="24"/>
        </w:rPr>
        <w:t>und im Rahmen der Bestimmungen dieses Vertrags</w:t>
      </w:r>
      <w:r>
        <w:rPr>
          <w:rFonts w:cs="Arial"/>
          <w:sz w:val="24"/>
          <w:szCs w:val="24"/>
        </w:rPr>
        <w:t xml:space="preserve"> </w:t>
      </w:r>
      <w:r w:rsidR="000407B2">
        <w:rPr>
          <w:rFonts w:cs="Arial"/>
          <w:sz w:val="24"/>
          <w:szCs w:val="24"/>
        </w:rPr>
        <w:t xml:space="preserve">sowie den Spezifikationen des Leistungsverzeichnisses </w:t>
      </w:r>
      <w:r w:rsidRPr="00EE3EDA">
        <w:rPr>
          <w:rFonts w:cs="Arial"/>
          <w:sz w:val="24"/>
          <w:szCs w:val="24"/>
        </w:rPr>
        <w:t xml:space="preserve">das Recht übertragen, </w:t>
      </w:r>
      <w:r>
        <w:rPr>
          <w:rFonts w:cs="Arial"/>
          <w:sz w:val="24"/>
          <w:szCs w:val="24"/>
        </w:rPr>
        <w:t>W</w:t>
      </w:r>
      <w:r w:rsidRPr="00EE3EDA">
        <w:rPr>
          <w:rFonts w:cs="Arial"/>
          <w:sz w:val="24"/>
          <w:szCs w:val="24"/>
        </w:rPr>
        <w:t xml:space="preserve">erbung in und an Fahrzeugen der </w:t>
      </w:r>
      <w:r>
        <w:rPr>
          <w:rFonts w:cs="Arial"/>
          <w:sz w:val="24"/>
          <w:szCs w:val="24"/>
        </w:rPr>
        <w:t>ESWE Verkehr</w:t>
      </w:r>
      <w:r w:rsidRPr="00EE3EDA">
        <w:rPr>
          <w:rFonts w:cs="Arial"/>
          <w:sz w:val="24"/>
          <w:szCs w:val="24"/>
        </w:rPr>
        <w:t xml:space="preserve"> kommerziell zu vermarkten („Verkehrsmittelwerbung“)</w:t>
      </w:r>
      <w:r>
        <w:rPr>
          <w:rFonts w:cs="Arial"/>
          <w:sz w:val="24"/>
          <w:szCs w:val="24"/>
        </w:rPr>
        <w:t xml:space="preserve">. </w:t>
      </w:r>
    </w:p>
    <w:p w14:paraId="64E268EB" w14:textId="386D204D" w:rsidR="00EE3EDA" w:rsidRPr="00EE3EDA" w:rsidRDefault="00EE3EDA" w:rsidP="00EE3EDA">
      <w:pPr>
        <w:ind w:left="705" w:hanging="705"/>
        <w:jc w:val="both"/>
        <w:rPr>
          <w:rFonts w:cs="Arial"/>
          <w:sz w:val="24"/>
          <w:szCs w:val="24"/>
        </w:rPr>
      </w:pPr>
      <w:r>
        <w:rPr>
          <w:rFonts w:cs="Arial"/>
          <w:sz w:val="24"/>
          <w:szCs w:val="24"/>
        </w:rPr>
        <w:t>1.</w:t>
      </w:r>
      <w:r w:rsidR="007C3436">
        <w:rPr>
          <w:rFonts w:cs="Arial"/>
          <w:sz w:val="24"/>
          <w:szCs w:val="24"/>
        </w:rPr>
        <w:t>2</w:t>
      </w:r>
      <w:r w:rsidRPr="00EE3EDA">
        <w:rPr>
          <w:rFonts w:cs="Arial"/>
          <w:sz w:val="24"/>
          <w:szCs w:val="24"/>
        </w:rPr>
        <w:t>.</w:t>
      </w:r>
      <w:r>
        <w:rPr>
          <w:rFonts w:cs="Arial"/>
          <w:sz w:val="24"/>
          <w:szCs w:val="24"/>
        </w:rPr>
        <w:tab/>
      </w:r>
      <w:r w:rsidR="007C3436">
        <w:rPr>
          <w:rFonts w:cs="Arial"/>
          <w:sz w:val="24"/>
          <w:szCs w:val="24"/>
        </w:rPr>
        <w:t>Soweit zur Verkehrsmittelwerbung Verträge der ESWE Verkehr mit anderen Anbietern bestehen (s</w:t>
      </w:r>
      <w:r w:rsidR="00DA2F24">
        <w:rPr>
          <w:rFonts w:cs="Arial"/>
          <w:sz w:val="24"/>
          <w:szCs w:val="24"/>
        </w:rPr>
        <w:t>.</w:t>
      </w:r>
      <w:r w:rsidR="007C3436">
        <w:rPr>
          <w:rFonts w:cs="Arial"/>
          <w:sz w:val="24"/>
          <w:szCs w:val="24"/>
        </w:rPr>
        <w:t xml:space="preserve"> Anlage 03 der Ausschreibung</w:t>
      </w:r>
      <w:r w:rsidR="006443A8">
        <w:rPr>
          <w:rFonts w:cs="Arial"/>
          <w:sz w:val="24"/>
          <w:szCs w:val="24"/>
        </w:rPr>
        <w:t xml:space="preserve"> </w:t>
      </w:r>
      <w:r w:rsidR="006443A8" w:rsidRPr="006443A8">
        <w:rPr>
          <w:rFonts w:cs="Arial"/>
          <w:sz w:val="24"/>
          <w:szCs w:val="24"/>
        </w:rPr>
        <w:t>„Anlage_03_Vertragsübersicht</w:t>
      </w:r>
      <w:r w:rsidR="002C26B6">
        <w:rPr>
          <w:rFonts w:cs="Arial"/>
          <w:sz w:val="24"/>
          <w:szCs w:val="24"/>
        </w:rPr>
        <w:t>“ / Stand 08/2026</w:t>
      </w:r>
      <w:r w:rsidR="006443A8" w:rsidRPr="006443A8">
        <w:rPr>
          <w:rFonts w:cs="Arial"/>
          <w:sz w:val="24"/>
          <w:szCs w:val="24"/>
        </w:rPr>
        <w:t>“</w:t>
      </w:r>
      <w:r w:rsidR="007C3436">
        <w:rPr>
          <w:rFonts w:cs="Arial"/>
          <w:sz w:val="24"/>
          <w:szCs w:val="24"/>
        </w:rPr>
        <w:t xml:space="preserve">), ist eine Vertragsübernahme durch den Konzessionsnehmer vorgesehen. Im Übrigen </w:t>
      </w:r>
      <w:r w:rsidR="00834DF2">
        <w:rPr>
          <w:rFonts w:cs="Arial"/>
          <w:sz w:val="24"/>
          <w:szCs w:val="24"/>
        </w:rPr>
        <w:t>wird der Konzessionsnehmer zur Durch</w:t>
      </w:r>
      <w:r w:rsidRPr="00EE3EDA">
        <w:rPr>
          <w:rFonts w:cs="Arial"/>
          <w:sz w:val="24"/>
          <w:szCs w:val="24"/>
        </w:rPr>
        <w:t>führung der eingeräumten Rechte in eigenem Namen</w:t>
      </w:r>
      <w:r>
        <w:rPr>
          <w:rFonts w:cs="Arial"/>
          <w:sz w:val="24"/>
          <w:szCs w:val="24"/>
        </w:rPr>
        <w:t xml:space="preserve"> </w:t>
      </w:r>
      <w:r w:rsidRPr="00EE3EDA">
        <w:rPr>
          <w:rFonts w:cs="Arial"/>
          <w:sz w:val="24"/>
          <w:szCs w:val="24"/>
        </w:rPr>
        <w:t>und auf eigene Rechnung Verträge mit Werbekunden ab</w:t>
      </w:r>
      <w:r w:rsidR="00834DF2">
        <w:rPr>
          <w:rFonts w:cs="Arial"/>
          <w:sz w:val="24"/>
          <w:szCs w:val="24"/>
        </w:rPr>
        <w:t>schließen</w:t>
      </w:r>
      <w:r w:rsidRPr="00EE3EDA">
        <w:rPr>
          <w:rFonts w:cs="Arial"/>
          <w:sz w:val="24"/>
          <w:szCs w:val="24"/>
        </w:rPr>
        <w:t>.</w:t>
      </w:r>
    </w:p>
    <w:p w14:paraId="7FCDD26D" w14:textId="0F9F95D2" w:rsidR="00EE3EDA" w:rsidRDefault="00EE3EDA" w:rsidP="00EE3EDA">
      <w:pPr>
        <w:ind w:left="705" w:hanging="705"/>
        <w:jc w:val="both"/>
        <w:rPr>
          <w:rFonts w:cs="Arial"/>
          <w:sz w:val="24"/>
          <w:szCs w:val="24"/>
        </w:rPr>
      </w:pPr>
      <w:r>
        <w:rPr>
          <w:rFonts w:cs="Arial"/>
          <w:sz w:val="24"/>
          <w:szCs w:val="24"/>
        </w:rPr>
        <w:t>1.</w:t>
      </w:r>
      <w:r w:rsidR="007C3436">
        <w:rPr>
          <w:rFonts w:cs="Arial"/>
          <w:sz w:val="24"/>
          <w:szCs w:val="24"/>
        </w:rPr>
        <w:t>3</w:t>
      </w:r>
      <w:r>
        <w:rPr>
          <w:rFonts w:cs="Arial"/>
          <w:sz w:val="24"/>
          <w:szCs w:val="24"/>
        </w:rPr>
        <w:tab/>
        <w:t xml:space="preserve">Der Konzessionsnehmer </w:t>
      </w:r>
      <w:r w:rsidRPr="00EE3EDA">
        <w:rPr>
          <w:rFonts w:cs="Arial"/>
          <w:sz w:val="24"/>
          <w:szCs w:val="24"/>
        </w:rPr>
        <w:t>holt alle notwendigen behördlichen Genehmigungen ein und trägt etwaige</w:t>
      </w:r>
      <w:r>
        <w:rPr>
          <w:rFonts w:cs="Arial"/>
          <w:sz w:val="24"/>
          <w:szCs w:val="24"/>
        </w:rPr>
        <w:t xml:space="preserve"> </w:t>
      </w:r>
      <w:r w:rsidRPr="00EE3EDA">
        <w:rPr>
          <w:rFonts w:cs="Arial"/>
          <w:sz w:val="24"/>
          <w:szCs w:val="24"/>
        </w:rPr>
        <w:t>Kosten.</w:t>
      </w:r>
    </w:p>
    <w:p w14:paraId="7ECD0718" w14:textId="7D477A39" w:rsidR="00C0390D" w:rsidRDefault="004F629D" w:rsidP="000407B2">
      <w:pPr>
        <w:pStyle w:val="Textkrper-Einzug3"/>
      </w:pPr>
      <w:r>
        <w:t>1.</w:t>
      </w:r>
      <w:r w:rsidR="007C3436">
        <w:t>4</w:t>
      </w:r>
      <w:r>
        <w:tab/>
      </w:r>
      <w:r w:rsidR="00C0390D">
        <w:t>Als hauptverantwortliche</w:t>
      </w:r>
      <w:r w:rsidR="00C01B71">
        <w:t>r</w:t>
      </w:r>
      <w:r w:rsidR="00C0390D">
        <w:t xml:space="preserve"> Ansprechpartner (Kunden-Projektleitung) bzw. Vertreter </w:t>
      </w:r>
      <w:r w:rsidR="000407B2">
        <w:t>hat</w:t>
      </w:r>
      <w:r w:rsidR="00C0390D">
        <w:t xml:space="preserve"> der Konzessionsnehmer</w:t>
      </w:r>
      <w:r w:rsidR="000407B2">
        <w:t xml:space="preserve"> die aus </w:t>
      </w:r>
      <w:r w:rsidR="005C0DE1">
        <w:t xml:space="preserve">der </w:t>
      </w:r>
      <w:r w:rsidR="005C0DE1" w:rsidRPr="005C0DE1">
        <w:t xml:space="preserve">Anlage </w:t>
      </w:r>
      <w:r w:rsidR="0032770B">
        <w:t xml:space="preserve">06 </w:t>
      </w:r>
      <w:r w:rsidR="00890CBC" w:rsidRPr="005C0DE1">
        <w:t>der Ausschreibung</w:t>
      </w:r>
      <w:r w:rsidR="00C735AC" w:rsidRPr="005C0DE1">
        <w:t xml:space="preserve"> („</w:t>
      </w:r>
      <w:r w:rsidR="0032770B">
        <w:t>Anlage_06_</w:t>
      </w:r>
      <w:r w:rsidR="00C735AC" w:rsidRPr="005C0DE1">
        <w:t>Ansprechpartner“</w:t>
      </w:r>
      <w:r w:rsidR="002C26B6" w:rsidRPr="005C0DE1">
        <w:t xml:space="preserve"> / Stand 08/2026</w:t>
      </w:r>
      <w:r w:rsidR="00C735AC" w:rsidRPr="005C0DE1">
        <w:t xml:space="preserve">) </w:t>
      </w:r>
      <w:r w:rsidR="000407B2" w:rsidRPr="005C0DE1">
        <w:t>ersichtlichen Personen benannt.</w:t>
      </w:r>
      <w:r w:rsidR="00C0390D" w:rsidRPr="005C0DE1">
        <w:t xml:space="preserve"> Diese Personen übernehmen die fachliche Koordination und</w:t>
      </w:r>
      <w:r w:rsidR="00C0390D">
        <w:t xml:space="preserve"> Abstimmung zwischen den Vertragsparteien und sind befugt, für den Konzessionsnehmer rechtsverbindliche Erklärungen im Rahmen dieses Vertrags abzugeben.</w:t>
      </w:r>
    </w:p>
    <w:p w14:paraId="24BE63E1" w14:textId="376BFA49" w:rsidR="004F629D" w:rsidRPr="00EE3EDA" w:rsidRDefault="00C0390D" w:rsidP="00EE3EDA">
      <w:pPr>
        <w:ind w:left="705" w:hanging="705"/>
        <w:jc w:val="both"/>
        <w:rPr>
          <w:rFonts w:cs="Arial"/>
          <w:sz w:val="24"/>
          <w:szCs w:val="24"/>
        </w:rPr>
      </w:pPr>
      <w:r>
        <w:rPr>
          <w:rFonts w:cs="Arial"/>
          <w:sz w:val="24"/>
          <w:szCs w:val="24"/>
        </w:rPr>
        <w:t>1.</w:t>
      </w:r>
      <w:r w:rsidR="007C3436">
        <w:rPr>
          <w:rFonts w:cs="Arial"/>
          <w:sz w:val="24"/>
          <w:szCs w:val="24"/>
        </w:rPr>
        <w:t>5</w:t>
      </w:r>
      <w:r>
        <w:rPr>
          <w:rFonts w:cs="Arial"/>
          <w:sz w:val="24"/>
          <w:szCs w:val="24"/>
        </w:rPr>
        <w:tab/>
      </w:r>
      <w:r w:rsidR="004F629D" w:rsidRPr="004F629D">
        <w:rPr>
          <w:rFonts w:cs="Arial"/>
          <w:sz w:val="24"/>
          <w:szCs w:val="24"/>
        </w:rPr>
        <w:t>Der Konzessions</w:t>
      </w:r>
      <w:r w:rsidR="004F629D">
        <w:rPr>
          <w:rFonts w:cs="Arial"/>
          <w:sz w:val="24"/>
          <w:szCs w:val="24"/>
        </w:rPr>
        <w:t>nehmer</w:t>
      </w:r>
      <w:r w:rsidR="004F629D" w:rsidRPr="004F629D">
        <w:rPr>
          <w:rFonts w:cs="Arial"/>
          <w:sz w:val="24"/>
          <w:szCs w:val="24"/>
        </w:rPr>
        <w:t xml:space="preserve"> stellt sicher, dass das Verbot des Art. 5k der VO (EU) 833/2014 in der </w:t>
      </w:r>
      <w:r w:rsidR="004F629D">
        <w:rPr>
          <w:rFonts w:cs="Arial"/>
          <w:sz w:val="24"/>
          <w:szCs w:val="24"/>
        </w:rPr>
        <w:t xml:space="preserve">jeweils gültigen </w:t>
      </w:r>
      <w:r w:rsidR="004F629D" w:rsidRPr="004F629D">
        <w:rPr>
          <w:rFonts w:cs="Arial"/>
          <w:sz w:val="24"/>
          <w:szCs w:val="24"/>
        </w:rPr>
        <w:t>Fassung während der gesamten Vertragslaufzeit eingehalten wird.</w:t>
      </w:r>
    </w:p>
    <w:p w14:paraId="258724C6" w14:textId="3D16FB74" w:rsidR="003D17B4" w:rsidRPr="00BC46D0" w:rsidRDefault="00F76BE0" w:rsidP="000E3984">
      <w:pPr>
        <w:ind w:left="705" w:hanging="705"/>
        <w:jc w:val="both"/>
        <w:rPr>
          <w:rFonts w:cs="Arial"/>
          <w:sz w:val="24"/>
          <w:szCs w:val="24"/>
        </w:rPr>
      </w:pPr>
      <w:r>
        <w:rPr>
          <w:rFonts w:cs="Arial"/>
          <w:sz w:val="24"/>
          <w:szCs w:val="24"/>
        </w:rPr>
        <w:lastRenderedPageBreak/>
        <w:t>1.</w:t>
      </w:r>
      <w:r w:rsidR="007C3436">
        <w:rPr>
          <w:rFonts w:cs="Arial"/>
          <w:sz w:val="24"/>
          <w:szCs w:val="24"/>
        </w:rPr>
        <w:t>6</w:t>
      </w:r>
      <w:r>
        <w:rPr>
          <w:rFonts w:cs="Arial"/>
          <w:sz w:val="24"/>
          <w:szCs w:val="24"/>
        </w:rPr>
        <w:tab/>
      </w:r>
      <w:r w:rsidR="003D17B4" w:rsidRPr="00BC46D0">
        <w:rPr>
          <w:rFonts w:cs="Arial"/>
          <w:sz w:val="24"/>
          <w:szCs w:val="24"/>
        </w:rPr>
        <w:t>Für die Beziehungen zwischen den Parteien gelten in nachstehender Reihenfolge</w:t>
      </w:r>
      <w:r w:rsidR="00741433">
        <w:rPr>
          <w:rFonts w:cs="Arial"/>
          <w:sz w:val="24"/>
          <w:szCs w:val="24"/>
        </w:rPr>
        <w:t>:</w:t>
      </w:r>
    </w:p>
    <w:p w14:paraId="4C9A957F" w14:textId="2C45A6EE" w:rsidR="003D17B4" w:rsidRPr="00BC46D0" w:rsidRDefault="003D17B4" w:rsidP="000E3984">
      <w:pPr>
        <w:pStyle w:val="Listenabsatz"/>
        <w:numPr>
          <w:ilvl w:val="0"/>
          <w:numId w:val="6"/>
        </w:numPr>
        <w:jc w:val="both"/>
        <w:rPr>
          <w:rFonts w:cs="Arial"/>
          <w:sz w:val="24"/>
          <w:szCs w:val="24"/>
        </w:rPr>
      </w:pPr>
      <w:r w:rsidRPr="00BC46D0">
        <w:rPr>
          <w:rFonts w:cs="Arial"/>
          <w:sz w:val="24"/>
          <w:szCs w:val="24"/>
        </w:rPr>
        <w:t xml:space="preserve">die Regelungen dieses </w:t>
      </w:r>
      <w:r w:rsidR="00EE3EDA">
        <w:rPr>
          <w:rFonts w:cs="Arial"/>
          <w:sz w:val="24"/>
          <w:szCs w:val="24"/>
        </w:rPr>
        <w:t>Vertrags</w:t>
      </w:r>
      <w:r w:rsidRPr="00BC46D0">
        <w:rPr>
          <w:rFonts w:cs="Arial"/>
          <w:sz w:val="24"/>
          <w:szCs w:val="24"/>
        </w:rPr>
        <w:t xml:space="preserve"> </w:t>
      </w:r>
    </w:p>
    <w:p w14:paraId="6166139C" w14:textId="49768913" w:rsidR="003D17B4" w:rsidRDefault="00EE3EDA" w:rsidP="000E3984">
      <w:pPr>
        <w:pStyle w:val="Listenabsatz"/>
        <w:numPr>
          <w:ilvl w:val="0"/>
          <w:numId w:val="6"/>
        </w:numPr>
        <w:jc w:val="both"/>
        <w:rPr>
          <w:rFonts w:cs="Arial"/>
          <w:sz w:val="24"/>
          <w:szCs w:val="24"/>
        </w:rPr>
      </w:pPr>
      <w:r>
        <w:rPr>
          <w:rFonts w:cs="Arial"/>
          <w:sz w:val="24"/>
          <w:szCs w:val="24"/>
        </w:rPr>
        <w:t>das</w:t>
      </w:r>
      <w:r w:rsidR="003D17B4" w:rsidRPr="00BC46D0">
        <w:rPr>
          <w:rFonts w:cs="Arial"/>
          <w:sz w:val="24"/>
          <w:szCs w:val="24"/>
        </w:rPr>
        <w:t xml:space="preserve"> Leistungs</w:t>
      </w:r>
      <w:r>
        <w:rPr>
          <w:rFonts w:cs="Arial"/>
          <w:sz w:val="24"/>
          <w:szCs w:val="24"/>
        </w:rPr>
        <w:t xml:space="preserve">verzeichnis </w:t>
      </w:r>
      <w:r w:rsidR="008C7F91">
        <w:rPr>
          <w:rFonts w:cs="Arial"/>
          <w:sz w:val="24"/>
          <w:szCs w:val="24"/>
        </w:rPr>
        <w:t>(</w:t>
      </w:r>
      <w:r w:rsidR="003D17B4" w:rsidRPr="00EE3EDA">
        <w:rPr>
          <w:rFonts w:cs="Arial"/>
          <w:b/>
          <w:bCs/>
          <w:sz w:val="24"/>
          <w:szCs w:val="24"/>
        </w:rPr>
        <w:t xml:space="preserve">Anlage </w:t>
      </w:r>
      <w:r w:rsidRPr="00EE3EDA">
        <w:rPr>
          <w:rFonts w:cs="Arial"/>
          <w:b/>
          <w:bCs/>
          <w:sz w:val="24"/>
          <w:szCs w:val="24"/>
        </w:rPr>
        <w:t>1</w:t>
      </w:r>
      <w:r w:rsidR="00C735AC">
        <w:rPr>
          <w:rFonts w:cs="Arial"/>
          <w:b/>
          <w:bCs/>
          <w:sz w:val="24"/>
          <w:szCs w:val="24"/>
        </w:rPr>
        <w:t xml:space="preserve"> </w:t>
      </w:r>
      <w:r w:rsidR="00C735AC">
        <w:rPr>
          <w:rFonts w:cs="Arial"/>
          <w:sz w:val="24"/>
          <w:szCs w:val="24"/>
        </w:rPr>
        <w:t xml:space="preserve">zum </w:t>
      </w:r>
      <w:r w:rsidR="00C735AC" w:rsidRPr="00C735AC">
        <w:rPr>
          <w:rFonts w:cs="Arial"/>
          <w:sz w:val="24"/>
          <w:szCs w:val="24"/>
        </w:rPr>
        <w:t>Vertrag</w:t>
      </w:r>
      <w:r w:rsidRPr="00C735AC">
        <w:rPr>
          <w:rFonts w:cs="Arial"/>
          <w:sz w:val="24"/>
          <w:szCs w:val="24"/>
        </w:rPr>
        <w:t>)</w:t>
      </w:r>
    </w:p>
    <w:p w14:paraId="77BA277E" w14:textId="68673598" w:rsidR="003D17B4" w:rsidRDefault="003D17B4" w:rsidP="000E3984">
      <w:pPr>
        <w:pStyle w:val="Listenabsatz"/>
        <w:numPr>
          <w:ilvl w:val="0"/>
          <w:numId w:val="6"/>
        </w:numPr>
        <w:jc w:val="both"/>
        <w:rPr>
          <w:rFonts w:cs="Arial"/>
          <w:sz w:val="24"/>
          <w:szCs w:val="24"/>
        </w:rPr>
      </w:pPr>
      <w:r w:rsidRPr="00BC46D0">
        <w:rPr>
          <w:rFonts w:cs="Arial"/>
          <w:sz w:val="24"/>
          <w:szCs w:val="24"/>
        </w:rPr>
        <w:t xml:space="preserve">das Angebot des </w:t>
      </w:r>
      <w:r w:rsidR="00EE3EDA">
        <w:rPr>
          <w:rFonts w:cs="Arial"/>
          <w:sz w:val="24"/>
          <w:szCs w:val="24"/>
        </w:rPr>
        <w:t>Konzessionsnehmers</w:t>
      </w:r>
      <w:r w:rsidRPr="00BC46D0">
        <w:rPr>
          <w:rFonts w:cs="Arial"/>
          <w:sz w:val="24"/>
          <w:szCs w:val="24"/>
        </w:rPr>
        <w:t xml:space="preserve"> vom </w:t>
      </w:r>
      <w:r w:rsidRPr="00EE3EDA">
        <w:rPr>
          <w:rFonts w:cs="Arial"/>
          <w:sz w:val="24"/>
          <w:szCs w:val="24"/>
          <w:highlight w:val="yellow"/>
        </w:rPr>
        <w:t>xx.xx.202</w:t>
      </w:r>
      <w:r w:rsidR="00EE3EDA" w:rsidRPr="00EE3EDA">
        <w:rPr>
          <w:rFonts w:cs="Arial"/>
          <w:sz w:val="24"/>
          <w:szCs w:val="24"/>
          <w:highlight w:val="yellow"/>
        </w:rPr>
        <w:t>6</w:t>
      </w:r>
      <w:r w:rsidR="00EE3EDA">
        <w:rPr>
          <w:rFonts w:cs="Arial"/>
          <w:sz w:val="24"/>
          <w:szCs w:val="24"/>
        </w:rPr>
        <w:t xml:space="preserve"> (</w:t>
      </w:r>
      <w:r w:rsidR="00EE3EDA" w:rsidRPr="00EE3EDA">
        <w:rPr>
          <w:rFonts w:cs="Arial"/>
          <w:b/>
          <w:bCs/>
          <w:sz w:val="24"/>
          <w:szCs w:val="24"/>
        </w:rPr>
        <w:t>Anlage 2</w:t>
      </w:r>
      <w:r w:rsidR="00C735AC" w:rsidRPr="00C735AC">
        <w:rPr>
          <w:rFonts w:cs="Arial"/>
          <w:sz w:val="24"/>
          <w:szCs w:val="24"/>
        </w:rPr>
        <w:t xml:space="preserve"> </w:t>
      </w:r>
      <w:r w:rsidR="00C735AC">
        <w:rPr>
          <w:rFonts w:cs="Arial"/>
          <w:sz w:val="24"/>
          <w:szCs w:val="24"/>
        </w:rPr>
        <w:t>zum Vertrag</w:t>
      </w:r>
      <w:r w:rsidR="00EE3EDA" w:rsidRPr="00C735AC">
        <w:rPr>
          <w:rFonts w:cs="Arial"/>
          <w:sz w:val="24"/>
          <w:szCs w:val="24"/>
        </w:rPr>
        <w:t>)</w:t>
      </w:r>
      <w:r w:rsidR="005C0DE1">
        <w:rPr>
          <w:rFonts w:cs="Arial"/>
          <w:sz w:val="24"/>
          <w:szCs w:val="24"/>
        </w:rPr>
        <w:t>.</w:t>
      </w:r>
    </w:p>
    <w:p w14:paraId="3B8A16B8" w14:textId="09A48289" w:rsidR="003D17B4" w:rsidRPr="00BC46D0" w:rsidRDefault="00741433" w:rsidP="000E3984">
      <w:pPr>
        <w:ind w:left="705" w:hanging="705"/>
        <w:jc w:val="both"/>
        <w:rPr>
          <w:rFonts w:cs="Arial"/>
          <w:sz w:val="24"/>
          <w:szCs w:val="24"/>
        </w:rPr>
      </w:pPr>
      <w:r>
        <w:rPr>
          <w:rFonts w:cs="Arial"/>
          <w:sz w:val="24"/>
          <w:szCs w:val="24"/>
        </w:rPr>
        <w:t>1.</w:t>
      </w:r>
      <w:r w:rsidR="00C0390D">
        <w:rPr>
          <w:rFonts w:cs="Arial"/>
          <w:sz w:val="24"/>
          <w:szCs w:val="24"/>
        </w:rPr>
        <w:t>8</w:t>
      </w:r>
      <w:r w:rsidR="003D17B4" w:rsidRPr="00BC46D0">
        <w:rPr>
          <w:rFonts w:cs="Arial"/>
          <w:sz w:val="24"/>
          <w:szCs w:val="24"/>
        </w:rPr>
        <w:tab/>
        <w:t xml:space="preserve">Allgemeine Geschäfts-, Liefer- und Zahlungsbedingungen des </w:t>
      </w:r>
      <w:r w:rsidR="00EE3EDA">
        <w:rPr>
          <w:rFonts w:cs="Arial"/>
          <w:sz w:val="24"/>
          <w:szCs w:val="24"/>
        </w:rPr>
        <w:t>Konzessionsnehmers</w:t>
      </w:r>
      <w:r w:rsidR="003D17B4" w:rsidRPr="00BC46D0">
        <w:rPr>
          <w:rFonts w:cs="Arial"/>
          <w:sz w:val="24"/>
          <w:szCs w:val="24"/>
        </w:rPr>
        <w:t xml:space="preserve"> finden keine Anwendung.</w:t>
      </w:r>
    </w:p>
    <w:p w14:paraId="174DFA47" w14:textId="77777777" w:rsidR="003D17B4" w:rsidRPr="00BC46D0" w:rsidRDefault="003D17B4" w:rsidP="000E3984">
      <w:pPr>
        <w:jc w:val="both"/>
        <w:rPr>
          <w:rFonts w:cs="Arial"/>
          <w:sz w:val="24"/>
          <w:szCs w:val="24"/>
        </w:rPr>
      </w:pPr>
    </w:p>
    <w:p w14:paraId="1AE63AA9" w14:textId="4946E274" w:rsidR="00CD22A4" w:rsidRDefault="00741433" w:rsidP="000E3984">
      <w:pPr>
        <w:jc w:val="both"/>
        <w:rPr>
          <w:rFonts w:cs="Arial"/>
          <w:b/>
          <w:bCs/>
          <w:sz w:val="24"/>
          <w:szCs w:val="24"/>
        </w:rPr>
      </w:pPr>
      <w:r>
        <w:rPr>
          <w:rFonts w:cs="Arial"/>
          <w:b/>
          <w:bCs/>
          <w:sz w:val="24"/>
          <w:szCs w:val="24"/>
        </w:rPr>
        <w:t>2.</w:t>
      </w:r>
      <w:r>
        <w:rPr>
          <w:rFonts w:cs="Arial"/>
          <w:b/>
          <w:bCs/>
          <w:sz w:val="24"/>
          <w:szCs w:val="24"/>
        </w:rPr>
        <w:tab/>
      </w:r>
      <w:r w:rsidR="00EE3EDA">
        <w:rPr>
          <w:rFonts w:cs="Arial"/>
          <w:b/>
          <w:bCs/>
          <w:sz w:val="24"/>
          <w:szCs w:val="24"/>
        </w:rPr>
        <w:t>Umfang des Werberechts</w:t>
      </w:r>
    </w:p>
    <w:p w14:paraId="09A28D80" w14:textId="16643B8D" w:rsidR="00EE3EDA" w:rsidRPr="00EE3EDA" w:rsidRDefault="000407B2" w:rsidP="00C146F7">
      <w:pPr>
        <w:ind w:left="708" w:hanging="708"/>
        <w:jc w:val="both"/>
        <w:rPr>
          <w:rFonts w:cs="Arial"/>
          <w:sz w:val="24"/>
          <w:szCs w:val="24"/>
        </w:rPr>
      </w:pPr>
      <w:r>
        <w:rPr>
          <w:rFonts w:cs="Arial"/>
          <w:sz w:val="24"/>
          <w:szCs w:val="24"/>
        </w:rPr>
        <w:t>2.1</w:t>
      </w:r>
      <w:r>
        <w:rPr>
          <w:rFonts w:cs="Arial"/>
          <w:sz w:val="24"/>
          <w:szCs w:val="24"/>
        </w:rPr>
        <w:tab/>
        <w:t xml:space="preserve">Der Konzessionsnehmer </w:t>
      </w:r>
      <w:r w:rsidR="00EE3EDA" w:rsidRPr="00EE3EDA">
        <w:rPr>
          <w:rFonts w:cs="Arial"/>
          <w:sz w:val="24"/>
          <w:szCs w:val="24"/>
        </w:rPr>
        <w:t>ist berechtigt, zur Umsetzung de</w:t>
      </w:r>
      <w:r>
        <w:rPr>
          <w:rFonts w:cs="Arial"/>
          <w:sz w:val="24"/>
          <w:szCs w:val="24"/>
        </w:rPr>
        <w:t>s ihm</w:t>
      </w:r>
      <w:r w:rsidR="00EE3EDA" w:rsidRPr="00EE3EDA">
        <w:rPr>
          <w:rFonts w:cs="Arial"/>
          <w:sz w:val="24"/>
          <w:szCs w:val="24"/>
        </w:rPr>
        <w:t xml:space="preserve"> eingeräumten Recht</w:t>
      </w:r>
      <w:r>
        <w:rPr>
          <w:rFonts w:cs="Arial"/>
          <w:sz w:val="24"/>
          <w:szCs w:val="24"/>
        </w:rPr>
        <w:t>s</w:t>
      </w:r>
      <w:r w:rsidR="00EE3EDA" w:rsidRPr="00EE3EDA">
        <w:rPr>
          <w:rFonts w:cs="Arial"/>
          <w:sz w:val="24"/>
          <w:szCs w:val="24"/>
        </w:rPr>
        <w:t xml:space="preserve"> </w:t>
      </w:r>
      <w:r w:rsidR="00FA103E">
        <w:rPr>
          <w:rFonts w:cs="Arial"/>
          <w:sz w:val="24"/>
          <w:szCs w:val="24"/>
        </w:rPr>
        <w:t xml:space="preserve">in Übereinstimmung mit den Vorgaben des Leistungsverzeichnisses </w:t>
      </w:r>
      <w:r w:rsidR="00EE3EDA" w:rsidRPr="00EE3EDA">
        <w:rPr>
          <w:rFonts w:cs="Arial"/>
          <w:sz w:val="24"/>
          <w:szCs w:val="24"/>
        </w:rPr>
        <w:t xml:space="preserve">die entsprechenden Werbemittel in und an Fahrzeugen der </w:t>
      </w:r>
      <w:r>
        <w:rPr>
          <w:rFonts w:cs="Arial"/>
          <w:sz w:val="24"/>
          <w:szCs w:val="24"/>
        </w:rPr>
        <w:t>ESWE Verkehr</w:t>
      </w:r>
      <w:r w:rsidR="00EE3EDA" w:rsidRPr="00EE3EDA">
        <w:rPr>
          <w:rFonts w:cs="Arial"/>
          <w:sz w:val="24"/>
          <w:szCs w:val="24"/>
        </w:rPr>
        <w:t xml:space="preserve"> anzubringen.</w:t>
      </w:r>
      <w:r w:rsidR="00C146F7">
        <w:rPr>
          <w:rFonts w:cs="Arial"/>
          <w:sz w:val="24"/>
          <w:szCs w:val="24"/>
        </w:rPr>
        <w:t xml:space="preserve"> </w:t>
      </w:r>
      <w:r w:rsidR="00EE3EDA" w:rsidRPr="00EE3EDA">
        <w:rPr>
          <w:rFonts w:cs="Arial"/>
          <w:sz w:val="24"/>
          <w:szCs w:val="24"/>
        </w:rPr>
        <w:t>Fahrzeuge im Sinne dieses Vertrag</w:t>
      </w:r>
      <w:r>
        <w:rPr>
          <w:rFonts w:cs="Arial"/>
          <w:sz w:val="24"/>
          <w:szCs w:val="24"/>
        </w:rPr>
        <w:t>s</w:t>
      </w:r>
      <w:r w:rsidR="00EE3EDA" w:rsidRPr="00EE3EDA">
        <w:rPr>
          <w:rFonts w:cs="Arial"/>
          <w:sz w:val="24"/>
          <w:szCs w:val="24"/>
        </w:rPr>
        <w:t xml:space="preserve"> sind Busse der </w:t>
      </w:r>
      <w:r>
        <w:rPr>
          <w:rFonts w:cs="Arial"/>
          <w:sz w:val="24"/>
          <w:szCs w:val="24"/>
        </w:rPr>
        <w:t>ESWE Verkehr</w:t>
      </w:r>
      <w:r w:rsidR="00EE3EDA" w:rsidRPr="00EE3EDA">
        <w:rPr>
          <w:rFonts w:cs="Arial"/>
          <w:sz w:val="24"/>
          <w:szCs w:val="24"/>
        </w:rPr>
        <w:t xml:space="preserve">, welche in </w:t>
      </w:r>
      <w:r w:rsidR="00EE3EDA" w:rsidRPr="000407B2">
        <w:rPr>
          <w:rFonts w:cs="Arial"/>
          <w:b/>
          <w:bCs/>
          <w:sz w:val="24"/>
          <w:szCs w:val="24"/>
          <w:highlight w:val="yellow"/>
        </w:rPr>
        <w:t>Anlage</w:t>
      </w:r>
      <w:r w:rsidR="00E57C58" w:rsidRPr="000407B2">
        <w:rPr>
          <w:rFonts w:cs="Arial"/>
          <w:b/>
          <w:bCs/>
          <w:sz w:val="24"/>
          <w:szCs w:val="24"/>
          <w:highlight w:val="yellow"/>
        </w:rPr>
        <w:t xml:space="preserve"> </w:t>
      </w:r>
      <w:r w:rsidRPr="000407B2">
        <w:rPr>
          <w:rFonts w:cs="Arial"/>
          <w:b/>
          <w:bCs/>
          <w:sz w:val="24"/>
          <w:szCs w:val="24"/>
          <w:highlight w:val="yellow"/>
        </w:rPr>
        <w:t>xxx</w:t>
      </w:r>
      <w:r>
        <w:rPr>
          <w:rFonts w:cs="Arial"/>
          <w:sz w:val="24"/>
          <w:szCs w:val="24"/>
        </w:rPr>
        <w:t xml:space="preserve"> </w:t>
      </w:r>
      <w:r w:rsidR="00EE3EDA" w:rsidRPr="00EE3EDA">
        <w:rPr>
          <w:rFonts w:cs="Arial"/>
          <w:sz w:val="24"/>
          <w:szCs w:val="24"/>
        </w:rPr>
        <w:t xml:space="preserve">zum Vertrag definiert sind. </w:t>
      </w:r>
      <w:r>
        <w:rPr>
          <w:rFonts w:cs="Arial"/>
          <w:sz w:val="24"/>
          <w:szCs w:val="24"/>
        </w:rPr>
        <w:t xml:space="preserve">Diese Anlage </w:t>
      </w:r>
      <w:r w:rsidR="00EE3EDA" w:rsidRPr="00EE3EDA">
        <w:rPr>
          <w:rFonts w:cs="Arial"/>
          <w:sz w:val="24"/>
          <w:szCs w:val="24"/>
        </w:rPr>
        <w:t xml:space="preserve">wird </w:t>
      </w:r>
      <w:r>
        <w:rPr>
          <w:rFonts w:cs="Arial"/>
          <w:sz w:val="24"/>
          <w:szCs w:val="24"/>
        </w:rPr>
        <w:t>mindestens</w:t>
      </w:r>
      <w:r w:rsidR="00EE3EDA" w:rsidRPr="00EE3EDA">
        <w:rPr>
          <w:rFonts w:cs="Arial"/>
          <w:sz w:val="24"/>
          <w:szCs w:val="24"/>
        </w:rPr>
        <w:t xml:space="preserve"> jährlich aktualisiert, um Änderungen</w:t>
      </w:r>
      <w:r w:rsidR="00E57C58">
        <w:rPr>
          <w:rFonts w:cs="Arial"/>
          <w:sz w:val="24"/>
          <w:szCs w:val="24"/>
        </w:rPr>
        <w:t xml:space="preserve"> </w:t>
      </w:r>
      <w:r w:rsidR="00EE3EDA" w:rsidRPr="00EE3EDA">
        <w:rPr>
          <w:rFonts w:cs="Arial"/>
          <w:sz w:val="24"/>
          <w:szCs w:val="24"/>
        </w:rPr>
        <w:t xml:space="preserve">im Fahrzeugpark Rechnung zu tragen. </w:t>
      </w:r>
    </w:p>
    <w:p w14:paraId="706F3357" w14:textId="40CC55E2" w:rsidR="00EE3EDA" w:rsidRPr="00EE3EDA" w:rsidRDefault="00EE3EDA" w:rsidP="00C146F7">
      <w:pPr>
        <w:ind w:left="708" w:hanging="708"/>
        <w:jc w:val="both"/>
        <w:rPr>
          <w:rFonts w:cs="Arial"/>
          <w:sz w:val="24"/>
          <w:szCs w:val="24"/>
        </w:rPr>
      </w:pPr>
      <w:r w:rsidRPr="00EE3EDA">
        <w:rPr>
          <w:rFonts w:cs="Arial"/>
          <w:sz w:val="24"/>
          <w:szCs w:val="24"/>
        </w:rPr>
        <w:t>2.</w:t>
      </w:r>
      <w:r w:rsidR="00C146F7">
        <w:rPr>
          <w:rFonts w:cs="Arial"/>
          <w:sz w:val="24"/>
          <w:szCs w:val="24"/>
        </w:rPr>
        <w:t>2</w:t>
      </w:r>
      <w:r w:rsidR="00C146F7">
        <w:rPr>
          <w:rFonts w:cs="Arial"/>
          <w:sz w:val="24"/>
          <w:szCs w:val="24"/>
        </w:rPr>
        <w:tab/>
      </w:r>
      <w:r w:rsidRPr="00EE3EDA">
        <w:rPr>
          <w:rFonts w:cs="Arial"/>
          <w:sz w:val="24"/>
          <w:szCs w:val="24"/>
        </w:rPr>
        <w:t xml:space="preserve">Die </w:t>
      </w:r>
      <w:r w:rsidR="00C146F7">
        <w:rPr>
          <w:rFonts w:cs="Arial"/>
          <w:sz w:val="24"/>
          <w:szCs w:val="24"/>
        </w:rPr>
        <w:t>ESWE Verkehr</w:t>
      </w:r>
      <w:r w:rsidRPr="00EE3EDA">
        <w:rPr>
          <w:rFonts w:cs="Arial"/>
          <w:sz w:val="24"/>
          <w:szCs w:val="24"/>
        </w:rPr>
        <w:t xml:space="preserve"> behält sich das Recht vor, Neufahrzeuge für </w:t>
      </w:r>
      <w:r w:rsidR="00C146F7">
        <w:rPr>
          <w:rFonts w:cs="Arial"/>
          <w:sz w:val="24"/>
          <w:szCs w:val="24"/>
        </w:rPr>
        <w:t xml:space="preserve">maximal </w:t>
      </w:r>
      <w:r w:rsidRPr="00EE3EDA">
        <w:rPr>
          <w:rFonts w:cs="Arial"/>
          <w:sz w:val="24"/>
          <w:szCs w:val="24"/>
        </w:rPr>
        <w:t>drei Jahre von der Vermarktung</w:t>
      </w:r>
      <w:r w:rsidR="00E57C58">
        <w:rPr>
          <w:rFonts w:cs="Arial"/>
          <w:sz w:val="24"/>
          <w:szCs w:val="24"/>
        </w:rPr>
        <w:t xml:space="preserve"> </w:t>
      </w:r>
      <w:r w:rsidRPr="00EE3EDA">
        <w:rPr>
          <w:rFonts w:cs="Arial"/>
          <w:sz w:val="24"/>
          <w:szCs w:val="24"/>
        </w:rPr>
        <w:t>der Außenbereiche auszuschließen, um Gewährleistungsansprüche gegen den</w:t>
      </w:r>
      <w:r w:rsidR="00E57C58">
        <w:rPr>
          <w:rFonts w:cs="Arial"/>
          <w:sz w:val="24"/>
          <w:szCs w:val="24"/>
        </w:rPr>
        <w:t xml:space="preserve"> </w:t>
      </w:r>
      <w:r w:rsidRPr="00EE3EDA">
        <w:rPr>
          <w:rFonts w:cs="Arial"/>
          <w:sz w:val="24"/>
          <w:szCs w:val="24"/>
        </w:rPr>
        <w:t xml:space="preserve">Fahrzeughersteller nicht zu gefährden. </w:t>
      </w:r>
    </w:p>
    <w:p w14:paraId="30D2761A" w14:textId="24C3464C" w:rsidR="00EE3EDA" w:rsidRPr="00EE3EDA" w:rsidRDefault="00C146F7" w:rsidP="00C146F7">
      <w:pPr>
        <w:ind w:left="708" w:hanging="708"/>
        <w:jc w:val="both"/>
        <w:rPr>
          <w:rFonts w:cs="Arial"/>
          <w:sz w:val="24"/>
          <w:szCs w:val="24"/>
        </w:rPr>
      </w:pPr>
      <w:r>
        <w:rPr>
          <w:rFonts w:cs="Arial"/>
          <w:sz w:val="24"/>
          <w:szCs w:val="24"/>
        </w:rPr>
        <w:t>2.</w:t>
      </w:r>
      <w:r w:rsidR="00EE3EDA" w:rsidRPr="00EE3EDA">
        <w:rPr>
          <w:rFonts w:cs="Arial"/>
          <w:sz w:val="24"/>
          <w:szCs w:val="24"/>
        </w:rPr>
        <w:t>3.</w:t>
      </w:r>
      <w:r>
        <w:rPr>
          <w:rFonts w:cs="Arial"/>
          <w:sz w:val="24"/>
          <w:szCs w:val="24"/>
        </w:rPr>
        <w:tab/>
      </w:r>
      <w:r w:rsidR="00EE3EDA" w:rsidRPr="00EE3EDA">
        <w:rPr>
          <w:rFonts w:cs="Arial"/>
          <w:sz w:val="24"/>
          <w:szCs w:val="24"/>
        </w:rPr>
        <w:t xml:space="preserve">Die Werbereichweite im Sinne dieses Vertrags ist </w:t>
      </w:r>
      <w:r>
        <w:rPr>
          <w:rFonts w:cs="Arial"/>
          <w:sz w:val="24"/>
          <w:szCs w:val="24"/>
        </w:rPr>
        <w:t>durch das Bediengebiet der ESWE Verkehr und das Liniennetz definiert (s. Ausschreibung, Anlage 01 „</w:t>
      </w:r>
      <w:r w:rsidR="006443A8" w:rsidRPr="006443A8">
        <w:rPr>
          <w:rFonts w:cs="Arial"/>
          <w:sz w:val="24"/>
          <w:szCs w:val="24"/>
        </w:rPr>
        <w:t>Anlage_01_</w:t>
      </w:r>
      <w:r>
        <w:rPr>
          <w:rFonts w:cs="Arial"/>
          <w:sz w:val="24"/>
          <w:szCs w:val="24"/>
        </w:rPr>
        <w:t>Bediengebiete der ESWE Verkehr“</w:t>
      </w:r>
      <w:r w:rsidR="002C26B6">
        <w:rPr>
          <w:rFonts w:cs="Arial"/>
          <w:sz w:val="24"/>
          <w:szCs w:val="24"/>
        </w:rPr>
        <w:t xml:space="preserve"> / Stand 08/2026</w:t>
      </w:r>
      <w:r>
        <w:rPr>
          <w:rFonts w:cs="Arial"/>
          <w:sz w:val="24"/>
          <w:szCs w:val="24"/>
        </w:rPr>
        <w:t xml:space="preserve">). Diese </w:t>
      </w:r>
      <w:r w:rsidR="00EE3EDA" w:rsidRPr="00EE3EDA">
        <w:rPr>
          <w:rFonts w:cs="Arial"/>
          <w:sz w:val="24"/>
          <w:szCs w:val="24"/>
        </w:rPr>
        <w:t xml:space="preserve">Anlage wird </w:t>
      </w:r>
      <w:r>
        <w:rPr>
          <w:rFonts w:cs="Arial"/>
          <w:sz w:val="24"/>
          <w:szCs w:val="24"/>
        </w:rPr>
        <w:t xml:space="preserve">regelmäßig, voraussichtlich jährlich, </w:t>
      </w:r>
      <w:r w:rsidR="00EE3EDA" w:rsidRPr="00EE3EDA">
        <w:rPr>
          <w:rFonts w:cs="Arial"/>
          <w:sz w:val="24"/>
          <w:szCs w:val="24"/>
        </w:rPr>
        <w:t>aktualisiert, um etwaigen Änderungen Rechnung</w:t>
      </w:r>
      <w:r w:rsidR="00E57C58">
        <w:rPr>
          <w:rFonts w:cs="Arial"/>
          <w:sz w:val="24"/>
          <w:szCs w:val="24"/>
        </w:rPr>
        <w:t xml:space="preserve"> </w:t>
      </w:r>
      <w:r w:rsidR="00EE3EDA" w:rsidRPr="00EE3EDA">
        <w:rPr>
          <w:rFonts w:cs="Arial"/>
          <w:sz w:val="24"/>
          <w:szCs w:val="24"/>
        </w:rPr>
        <w:t xml:space="preserve">zu tragen. Die </w:t>
      </w:r>
      <w:r>
        <w:rPr>
          <w:rFonts w:cs="Arial"/>
          <w:sz w:val="24"/>
          <w:szCs w:val="24"/>
        </w:rPr>
        <w:t xml:space="preserve">ESWE Verkehr gewährleistet ausdrücklich keine </w:t>
      </w:r>
      <w:r w:rsidR="00EE3EDA" w:rsidRPr="00EE3EDA">
        <w:rPr>
          <w:rFonts w:cs="Arial"/>
          <w:sz w:val="24"/>
          <w:szCs w:val="24"/>
        </w:rPr>
        <w:t>bestimmte</w:t>
      </w:r>
      <w:r>
        <w:rPr>
          <w:rFonts w:cs="Arial"/>
          <w:sz w:val="24"/>
          <w:szCs w:val="24"/>
        </w:rPr>
        <w:t>n</w:t>
      </w:r>
      <w:r w:rsidR="00EE3EDA" w:rsidRPr="00EE3EDA">
        <w:rPr>
          <w:rFonts w:cs="Arial"/>
          <w:sz w:val="24"/>
          <w:szCs w:val="24"/>
        </w:rPr>
        <w:t xml:space="preserve"> Mindestumlaufzeiten</w:t>
      </w:r>
      <w:r w:rsidR="00E57C58">
        <w:rPr>
          <w:rFonts w:cs="Arial"/>
          <w:sz w:val="24"/>
          <w:szCs w:val="24"/>
        </w:rPr>
        <w:t xml:space="preserve"> </w:t>
      </w:r>
      <w:r>
        <w:rPr>
          <w:rFonts w:cs="Arial"/>
          <w:sz w:val="24"/>
          <w:szCs w:val="24"/>
        </w:rPr>
        <w:t>oder den</w:t>
      </w:r>
      <w:r w:rsidR="00EE3EDA" w:rsidRPr="00EE3EDA">
        <w:rPr>
          <w:rFonts w:cs="Arial"/>
          <w:sz w:val="24"/>
          <w:szCs w:val="24"/>
        </w:rPr>
        <w:t xml:space="preserve"> Einsatz bestimmter Fahrzeuge auf bestimmten</w:t>
      </w:r>
      <w:r w:rsidR="00E57C58">
        <w:rPr>
          <w:rFonts w:cs="Arial"/>
          <w:sz w:val="24"/>
          <w:szCs w:val="24"/>
        </w:rPr>
        <w:t xml:space="preserve"> </w:t>
      </w:r>
      <w:r w:rsidR="00EE3EDA" w:rsidRPr="00EE3EDA">
        <w:rPr>
          <w:rFonts w:cs="Arial"/>
          <w:sz w:val="24"/>
          <w:szCs w:val="24"/>
        </w:rPr>
        <w:t>Linien.</w:t>
      </w:r>
    </w:p>
    <w:p w14:paraId="247B8E98" w14:textId="2FB4EF03" w:rsidR="00EE3EDA" w:rsidRDefault="00C146F7" w:rsidP="00C146F7">
      <w:pPr>
        <w:ind w:left="708" w:hanging="708"/>
        <w:jc w:val="both"/>
        <w:rPr>
          <w:rFonts w:cs="Arial"/>
          <w:sz w:val="24"/>
          <w:szCs w:val="24"/>
        </w:rPr>
      </w:pPr>
      <w:r>
        <w:rPr>
          <w:rFonts w:cs="Arial"/>
          <w:sz w:val="24"/>
          <w:szCs w:val="24"/>
        </w:rPr>
        <w:t>2.</w:t>
      </w:r>
      <w:r w:rsidR="00EE3EDA" w:rsidRPr="00EE3EDA">
        <w:rPr>
          <w:rFonts w:cs="Arial"/>
          <w:sz w:val="24"/>
          <w:szCs w:val="24"/>
        </w:rPr>
        <w:t>4.</w:t>
      </w:r>
      <w:r>
        <w:rPr>
          <w:rFonts w:cs="Arial"/>
          <w:sz w:val="24"/>
          <w:szCs w:val="24"/>
        </w:rPr>
        <w:tab/>
        <w:t xml:space="preserve">In dem aus dem Leistungsverzeichnis ergebenden Umfang behält sich die ESWE Verkehr eine </w:t>
      </w:r>
      <w:r w:rsidRPr="00C146F7">
        <w:rPr>
          <w:rFonts w:cs="Arial"/>
          <w:sz w:val="24"/>
          <w:szCs w:val="24"/>
        </w:rPr>
        <w:t>Eigenwerbung und Eigennutzung</w:t>
      </w:r>
      <w:r w:rsidR="00DA2F24">
        <w:rPr>
          <w:rFonts w:cs="Arial"/>
          <w:sz w:val="24"/>
          <w:szCs w:val="24"/>
        </w:rPr>
        <w:t xml:space="preserve"> sowie zur Nutzung durch die Landeshauptstadt Wiesbaden</w:t>
      </w:r>
      <w:r w:rsidRPr="00C146F7">
        <w:rPr>
          <w:rFonts w:cs="Arial"/>
          <w:sz w:val="24"/>
          <w:szCs w:val="24"/>
        </w:rPr>
        <w:t xml:space="preserve"> </w:t>
      </w:r>
      <w:r>
        <w:rPr>
          <w:rFonts w:cs="Arial"/>
          <w:sz w:val="24"/>
          <w:szCs w:val="24"/>
        </w:rPr>
        <w:t xml:space="preserve">vor. </w:t>
      </w:r>
      <w:r w:rsidR="007C3436">
        <w:rPr>
          <w:rFonts w:cs="Arial"/>
          <w:sz w:val="24"/>
          <w:szCs w:val="24"/>
        </w:rPr>
        <w:t>Diese Flächen werden dem Konzessionsnehmer nicht zur Nutzung übertragen.</w:t>
      </w:r>
    </w:p>
    <w:p w14:paraId="2CEA7C4C" w14:textId="5805853F" w:rsidR="005C0DE1" w:rsidRDefault="005C0DE1">
      <w:pPr>
        <w:spacing w:before="160" w:after="160" w:line="259" w:lineRule="auto"/>
        <w:rPr>
          <w:rFonts w:cs="Arial"/>
          <w:b/>
          <w:bCs/>
          <w:sz w:val="24"/>
          <w:szCs w:val="24"/>
        </w:rPr>
      </w:pPr>
      <w:r>
        <w:rPr>
          <w:rFonts w:cs="Arial"/>
          <w:b/>
          <w:bCs/>
          <w:sz w:val="24"/>
          <w:szCs w:val="24"/>
        </w:rPr>
        <w:br w:type="page"/>
      </w:r>
    </w:p>
    <w:p w14:paraId="2E8435F3" w14:textId="07876B99" w:rsidR="00E57C58" w:rsidRDefault="00E57C58" w:rsidP="00E57C58">
      <w:pPr>
        <w:jc w:val="both"/>
        <w:rPr>
          <w:rFonts w:cs="Arial"/>
          <w:b/>
          <w:bCs/>
          <w:sz w:val="24"/>
          <w:szCs w:val="24"/>
        </w:rPr>
      </w:pPr>
      <w:r>
        <w:rPr>
          <w:rFonts w:cs="Arial"/>
          <w:b/>
          <w:bCs/>
          <w:sz w:val="24"/>
          <w:szCs w:val="24"/>
        </w:rPr>
        <w:lastRenderedPageBreak/>
        <w:t>3.</w:t>
      </w:r>
      <w:r>
        <w:rPr>
          <w:rFonts w:cs="Arial"/>
          <w:b/>
          <w:bCs/>
          <w:sz w:val="24"/>
          <w:szCs w:val="24"/>
        </w:rPr>
        <w:tab/>
      </w:r>
      <w:r w:rsidRPr="00E57C58">
        <w:rPr>
          <w:rFonts w:cs="Arial"/>
          <w:b/>
          <w:bCs/>
          <w:sz w:val="24"/>
          <w:szCs w:val="24"/>
        </w:rPr>
        <w:t>Freigabeverfahren von Werbemaßnahmen</w:t>
      </w:r>
    </w:p>
    <w:p w14:paraId="2FB5686C" w14:textId="1EE11653" w:rsidR="00E57C58" w:rsidRDefault="00AB5BAF" w:rsidP="00AB5BAF">
      <w:pPr>
        <w:ind w:left="708" w:hanging="708"/>
        <w:jc w:val="both"/>
        <w:rPr>
          <w:rFonts w:cs="Arial"/>
          <w:sz w:val="24"/>
          <w:szCs w:val="24"/>
        </w:rPr>
      </w:pPr>
      <w:r>
        <w:rPr>
          <w:rFonts w:cs="Arial"/>
          <w:sz w:val="24"/>
          <w:szCs w:val="24"/>
        </w:rPr>
        <w:t>3.1</w:t>
      </w:r>
      <w:r>
        <w:rPr>
          <w:rFonts w:cs="Arial"/>
          <w:sz w:val="24"/>
          <w:szCs w:val="24"/>
        </w:rPr>
        <w:tab/>
      </w:r>
      <w:r w:rsidRPr="00AB5BAF">
        <w:rPr>
          <w:rFonts w:cs="Arial"/>
          <w:sz w:val="24"/>
          <w:szCs w:val="24"/>
        </w:rPr>
        <w:t xml:space="preserve">Vor der Anbringung der Werbung an oder in den Fahrzeugen ist </w:t>
      </w:r>
      <w:r>
        <w:rPr>
          <w:rFonts w:cs="Arial"/>
          <w:sz w:val="24"/>
          <w:szCs w:val="24"/>
        </w:rPr>
        <w:t>der ESWE Verkehr</w:t>
      </w:r>
      <w:r w:rsidRPr="00AB5BAF">
        <w:rPr>
          <w:rFonts w:cs="Arial"/>
          <w:sz w:val="24"/>
          <w:szCs w:val="24"/>
        </w:rPr>
        <w:t xml:space="preserve"> jeweils ein der beabsichtigten Ausführung entsprechender Entwurf vorzulegen</w:t>
      </w:r>
      <w:r>
        <w:rPr>
          <w:rFonts w:cs="Arial"/>
          <w:sz w:val="24"/>
          <w:szCs w:val="24"/>
        </w:rPr>
        <w:t xml:space="preserve"> („Antrag auf Freigabe“)</w:t>
      </w:r>
      <w:r w:rsidRPr="00AB5BAF">
        <w:rPr>
          <w:rFonts w:cs="Arial"/>
          <w:sz w:val="24"/>
          <w:szCs w:val="24"/>
        </w:rPr>
        <w:t>.</w:t>
      </w:r>
      <w:r>
        <w:rPr>
          <w:rFonts w:cs="Arial"/>
          <w:sz w:val="24"/>
          <w:szCs w:val="24"/>
        </w:rPr>
        <w:t xml:space="preserve"> Ohne Freigabe darf Werbung durch den </w:t>
      </w:r>
      <w:r w:rsidR="00FA103E">
        <w:rPr>
          <w:rFonts w:cs="Arial"/>
          <w:sz w:val="24"/>
          <w:szCs w:val="24"/>
        </w:rPr>
        <w:t>Konzessionsnehmer</w:t>
      </w:r>
      <w:r>
        <w:rPr>
          <w:rFonts w:cs="Arial"/>
          <w:sz w:val="24"/>
          <w:szCs w:val="24"/>
        </w:rPr>
        <w:t xml:space="preserve"> nicht angebracht werden.</w:t>
      </w:r>
    </w:p>
    <w:p w14:paraId="525084A5" w14:textId="33FD448A" w:rsidR="00AB5BAF" w:rsidRPr="00AB5BAF" w:rsidRDefault="00AB5BAF" w:rsidP="00AB5BAF">
      <w:pPr>
        <w:jc w:val="both"/>
        <w:rPr>
          <w:rFonts w:cs="Arial"/>
          <w:sz w:val="24"/>
          <w:szCs w:val="24"/>
        </w:rPr>
      </w:pPr>
      <w:r>
        <w:rPr>
          <w:rFonts w:cs="Arial"/>
          <w:sz w:val="24"/>
          <w:szCs w:val="24"/>
        </w:rPr>
        <w:t>3.2</w:t>
      </w:r>
      <w:r>
        <w:rPr>
          <w:rFonts w:cs="Arial"/>
          <w:sz w:val="24"/>
          <w:szCs w:val="24"/>
        </w:rPr>
        <w:tab/>
        <w:t xml:space="preserve">Ein Antrag </w:t>
      </w:r>
      <w:r w:rsidRPr="00AB5BAF">
        <w:rPr>
          <w:rFonts w:cs="Arial"/>
          <w:sz w:val="24"/>
          <w:szCs w:val="24"/>
        </w:rPr>
        <w:t>auf Freigabe muss mindestens beinhalten:</w:t>
      </w:r>
    </w:p>
    <w:p w14:paraId="75FD8528" w14:textId="52547A6F" w:rsidR="00AB5BAF" w:rsidRPr="00AB5BAF" w:rsidRDefault="00AB5BAF" w:rsidP="00AB5BAF">
      <w:pPr>
        <w:pStyle w:val="Listenabsatz"/>
        <w:numPr>
          <w:ilvl w:val="0"/>
          <w:numId w:val="14"/>
        </w:numPr>
        <w:jc w:val="both"/>
        <w:rPr>
          <w:rFonts w:cs="Arial"/>
          <w:sz w:val="24"/>
          <w:szCs w:val="24"/>
        </w:rPr>
      </w:pPr>
      <w:r>
        <w:rPr>
          <w:rFonts w:cs="Arial"/>
          <w:sz w:val="24"/>
          <w:szCs w:val="24"/>
        </w:rPr>
        <w:t>f</w:t>
      </w:r>
      <w:r w:rsidRPr="00AB5BAF">
        <w:rPr>
          <w:rFonts w:cs="Arial"/>
          <w:sz w:val="24"/>
          <w:szCs w:val="24"/>
        </w:rPr>
        <w:t>inale Darstellung der beabsichtigten Werbemaßnahme,</w:t>
      </w:r>
    </w:p>
    <w:p w14:paraId="19EA39DB" w14:textId="3932A158" w:rsidR="00AB5BAF" w:rsidRPr="00AB5BAF" w:rsidRDefault="00AB5BAF" w:rsidP="00AB5BAF">
      <w:pPr>
        <w:pStyle w:val="Listenabsatz"/>
        <w:numPr>
          <w:ilvl w:val="0"/>
          <w:numId w:val="14"/>
        </w:numPr>
        <w:jc w:val="both"/>
        <w:rPr>
          <w:rFonts w:cs="Arial"/>
          <w:sz w:val="24"/>
          <w:szCs w:val="24"/>
        </w:rPr>
      </w:pPr>
      <w:r w:rsidRPr="00AB5BAF">
        <w:rPr>
          <w:rFonts w:cs="Arial"/>
          <w:sz w:val="24"/>
          <w:szCs w:val="24"/>
        </w:rPr>
        <w:t>gewünschte Fahrzeugtyp(en) inkl. Fahrzeugnummern,</w:t>
      </w:r>
    </w:p>
    <w:p w14:paraId="49BA56CE" w14:textId="4D2BF287" w:rsidR="00AB5BAF" w:rsidRPr="00AB5BAF" w:rsidRDefault="00AB5BAF" w:rsidP="00AB5BAF">
      <w:pPr>
        <w:pStyle w:val="Listenabsatz"/>
        <w:numPr>
          <w:ilvl w:val="0"/>
          <w:numId w:val="14"/>
        </w:numPr>
        <w:jc w:val="both"/>
        <w:rPr>
          <w:rFonts w:cs="Arial"/>
          <w:sz w:val="24"/>
          <w:szCs w:val="24"/>
        </w:rPr>
      </w:pPr>
      <w:r w:rsidRPr="00AB5BAF">
        <w:rPr>
          <w:rFonts w:cs="Arial"/>
          <w:sz w:val="24"/>
          <w:szCs w:val="24"/>
        </w:rPr>
        <w:t>Art und Anzahl der für die Nutzung beabsichtigen Werbeträger,</w:t>
      </w:r>
    </w:p>
    <w:p w14:paraId="0CA10B49" w14:textId="394BCF21" w:rsidR="00AB5BAF" w:rsidRPr="00AB5BAF" w:rsidRDefault="00AB5BAF" w:rsidP="00AB5BAF">
      <w:pPr>
        <w:pStyle w:val="Listenabsatz"/>
        <w:numPr>
          <w:ilvl w:val="0"/>
          <w:numId w:val="14"/>
        </w:numPr>
        <w:jc w:val="both"/>
        <w:rPr>
          <w:rFonts w:cs="Arial"/>
          <w:sz w:val="24"/>
          <w:szCs w:val="24"/>
        </w:rPr>
      </w:pPr>
      <w:r w:rsidRPr="00AB5BAF">
        <w:rPr>
          <w:rFonts w:cs="Arial"/>
          <w:sz w:val="24"/>
          <w:szCs w:val="24"/>
        </w:rPr>
        <w:t>beabsichtigte Dauer der Werbemaßnahme</w:t>
      </w:r>
      <w:r>
        <w:rPr>
          <w:rFonts w:cs="Arial"/>
          <w:sz w:val="24"/>
          <w:szCs w:val="24"/>
        </w:rPr>
        <w:t>.</w:t>
      </w:r>
    </w:p>
    <w:p w14:paraId="1FFA1E4F" w14:textId="5B0480D0" w:rsidR="00AB5BAF" w:rsidRPr="00AB5BAF" w:rsidRDefault="00AB5BAF" w:rsidP="00AB5BAF">
      <w:pPr>
        <w:ind w:left="708" w:hanging="708"/>
        <w:jc w:val="both"/>
        <w:rPr>
          <w:rFonts w:cs="Arial"/>
          <w:sz w:val="24"/>
          <w:szCs w:val="24"/>
        </w:rPr>
      </w:pPr>
      <w:r w:rsidRPr="00AB5BAF">
        <w:rPr>
          <w:rFonts w:cs="Arial"/>
          <w:sz w:val="24"/>
          <w:szCs w:val="24"/>
        </w:rPr>
        <w:t>3.</w:t>
      </w:r>
      <w:r>
        <w:rPr>
          <w:rFonts w:cs="Arial"/>
          <w:sz w:val="24"/>
          <w:szCs w:val="24"/>
        </w:rPr>
        <w:t>3</w:t>
      </w:r>
      <w:r>
        <w:rPr>
          <w:rFonts w:cs="Arial"/>
          <w:sz w:val="24"/>
          <w:szCs w:val="24"/>
        </w:rPr>
        <w:tab/>
      </w:r>
      <w:r w:rsidRPr="00AB5BAF">
        <w:rPr>
          <w:rFonts w:cs="Arial"/>
          <w:sz w:val="24"/>
          <w:szCs w:val="24"/>
        </w:rPr>
        <w:t>Für Werbeinhalte gelten die</w:t>
      </w:r>
      <w:r>
        <w:rPr>
          <w:rFonts w:cs="Arial"/>
          <w:sz w:val="24"/>
          <w:szCs w:val="24"/>
        </w:rPr>
        <w:t xml:space="preserve"> im Leistungsverzeichnis unter Ziff. 3 festgelegten Grundsätze</w:t>
      </w:r>
      <w:r w:rsidRPr="00AB5BAF">
        <w:rPr>
          <w:rFonts w:cs="Arial"/>
          <w:sz w:val="24"/>
          <w:szCs w:val="24"/>
        </w:rPr>
        <w:t>.</w:t>
      </w:r>
    </w:p>
    <w:p w14:paraId="59698381" w14:textId="52918E80" w:rsidR="00AB5BAF" w:rsidRPr="00AB5BAF" w:rsidRDefault="00AB5BAF" w:rsidP="00AB5BAF">
      <w:pPr>
        <w:ind w:left="708" w:hanging="708"/>
        <w:jc w:val="both"/>
        <w:rPr>
          <w:rFonts w:cs="Arial"/>
          <w:sz w:val="24"/>
          <w:szCs w:val="24"/>
        </w:rPr>
      </w:pPr>
      <w:r>
        <w:rPr>
          <w:rFonts w:cs="Arial"/>
          <w:sz w:val="24"/>
          <w:szCs w:val="24"/>
        </w:rPr>
        <w:t>3.</w:t>
      </w:r>
      <w:r w:rsidRPr="00AB5BAF">
        <w:rPr>
          <w:rFonts w:cs="Arial"/>
          <w:sz w:val="24"/>
          <w:szCs w:val="24"/>
        </w:rPr>
        <w:t>4.</w:t>
      </w:r>
      <w:r>
        <w:rPr>
          <w:rFonts w:cs="Arial"/>
          <w:sz w:val="24"/>
          <w:szCs w:val="24"/>
        </w:rPr>
        <w:tab/>
        <w:t xml:space="preserve">Die ESWE Verkehr wird dem Konzessionsnehmer das Ergebnis der Prüfung grundsätzlich innerhalb von </w:t>
      </w:r>
      <w:r w:rsidR="0042430D" w:rsidRPr="00C735AC">
        <w:rPr>
          <w:rFonts w:cs="Arial"/>
          <w:sz w:val="24"/>
          <w:szCs w:val="24"/>
        </w:rPr>
        <w:t>zwei</w:t>
      </w:r>
      <w:r w:rsidRPr="00C735AC">
        <w:rPr>
          <w:rFonts w:cs="Arial"/>
          <w:sz w:val="24"/>
          <w:szCs w:val="24"/>
        </w:rPr>
        <w:t xml:space="preserve"> Werktagen</w:t>
      </w:r>
      <w:r>
        <w:rPr>
          <w:rFonts w:cs="Arial"/>
          <w:sz w:val="24"/>
          <w:szCs w:val="24"/>
        </w:rPr>
        <w:t xml:space="preserve"> mindestens in Textform mitteilen. </w:t>
      </w:r>
    </w:p>
    <w:p w14:paraId="3FE08F4C" w14:textId="1ED30C84" w:rsidR="00E57C58" w:rsidRDefault="00AB5BAF" w:rsidP="00AB5BAF">
      <w:pPr>
        <w:ind w:left="708" w:hanging="708"/>
        <w:jc w:val="both"/>
        <w:rPr>
          <w:rFonts w:cs="Arial"/>
          <w:sz w:val="24"/>
          <w:szCs w:val="24"/>
        </w:rPr>
      </w:pPr>
      <w:r>
        <w:rPr>
          <w:rFonts w:cs="Arial"/>
          <w:sz w:val="24"/>
          <w:szCs w:val="24"/>
        </w:rPr>
        <w:t>3.5</w:t>
      </w:r>
      <w:r>
        <w:rPr>
          <w:rFonts w:cs="Arial"/>
          <w:sz w:val="24"/>
          <w:szCs w:val="24"/>
        </w:rPr>
        <w:tab/>
      </w:r>
      <w:r w:rsidRPr="00AB5BAF">
        <w:rPr>
          <w:rFonts w:cs="Arial"/>
          <w:sz w:val="24"/>
          <w:szCs w:val="24"/>
        </w:rPr>
        <w:t>Im Ausnahmefall ist bereits freigegebene Werbung auf Basis von sich geänderter Rechtslage,</w:t>
      </w:r>
      <w:r>
        <w:rPr>
          <w:rFonts w:cs="Arial"/>
          <w:sz w:val="24"/>
          <w:szCs w:val="24"/>
        </w:rPr>
        <w:t xml:space="preserve"> </w:t>
      </w:r>
      <w:r w:rsidRPr="00AB5BAF">
        <w:rPr>
          <w:rFonts w:cs="Arial"/>
          <w:sz w:val="24"/>
          <w:szCs w:val="24"/>
        </w:rPr>
        <w:t>begründeten Anforderungen des ÖPNV-Aufgabenträgers (</w:t>
      </w:r>
      <w:r>
        <w:rPr>
          <w:rFonts w:cs="Arial"/>
          <w:sz w:val="24"/>
          <w:szCs w:val="24"/>
        </w:rPr>
        <w:t>Landeshauptstadt Wiesbaden</w:t>
      </w:r>
      <w:r w:rsidRPr="00AB5BAF">
        <w:rPr>
          <w:rFonts w:cs="Arial"/>
          <w:sz w:val="24"/>
          <w:szCs w:val="24"/>
        </w:rPr>
        <w:t>)</w:t>
      </w:r>
      <w:r>
        <w:rPr>
          <w:rFonts w:cs="Arial"/>
          <w:sz w:val="24"/>
          <w:szCs w:val="24"/>
        </w:rPr>
        <w:t xml:space="preserve"> </w:t>
      </w:r>
      <w:r w:rsidRPr="00AB5BAF">
        <w:rPr>
          <w:rFonts w:cs="Arial"/>
          <w:sz w:val="24"/>
          <w:szCs w:val="24"/>
        </w:rPr>
        <w:t xml:space="preserve">oder bei nachträglicher Feststellung eines Verstoßes gegen </w:t>
      </w:r>
      <w:r>
        <w:rPr>
          <w:rFonts w:cs="Arial"/>
          <w:sz w:val="24"/>
          <w:szCs w:val="24"/>
        </w:rPr>
        <w:t>die Grundsätze für Werbeinhalte</w:t>
      </w:r>
      <w:r w:rsidRPr="00AB5BAF">
        <w:rPr>
          <w:rFonts w:cs="Arial"/>
          <w:sz w:val="24"/>
          <w:szCs w:val="24"/>
        </w:rPr>
        <w:t xml:space="preserve"> wieder zu entfernen; in diesem Fall verständigen sich die Vertragsparteien hinsichtlich der Lastentragung. </w:t>
      </w:r>
      <w:r>
        <w:rPr>
          <w:rFonts w:cs="Arial"/>
          <w:sz w:val="24"/>
          <w:szCs w:val="24"/>
        </w:rPr>
        <w:t xml:space="preserve">Der Konzessionsnehmer trägt gegenüber seinen Werbekunden dafür Rechnung, insbesondere dahingehend, dass </w:t>
      </w:r>
      <w:r w:rsidRPr="00AB5BAF">
        <w:rPr>
          <w:rFonts w:cs="Arial"/>
          <w:sz w:val="24"/>
          <w:szCs w:val="24"/>
        </w:rPr>
        <w:t xml:space="preserve">daraus keine Ansprüche des Werbekunden gegenüber </w:t>
      </w:r>
      <w:r>
        <w:rPr>
          <w:rFonts w:cs="Arial"/>
          <w:sz w:val="24"/>
          <w:szCs w:val="24"/>
        </w:rPr>
        <w:t xml:space="preserve">der ESWE Verkehr entstehen. </w:t>
      </w:r>
    </w:p>
    <w:p w14:paraId="41744059" w14:textId="77777777" w:rsidR="00AB5BAF" w:rsidRPr="00AB5BAF" w:rsidRDefault="00AB5BAF" w:rsidP="00AB5BAF">
      <w:pPr>
        <w:ind w:left="708" w:hanging="708"/>
        <w:jc w:val="both"/>
        <w:rPr>
          <w:rFonts w:cs="Arial"/>
          <w:sz w:val="24"/>
          <w:szCs w:val="24"/>
        </w:rPr>
      </w:pPr>
    </w:p>
    <w:p w14:paraId="721EA6A5" w14:textId="69011A9C" w:rsidR="00E57C58" w:rsidRDefault="00E57C58" w:rsidP="000E3984">
      <w:pPr>
        <w:jc w:val="both"/>
        <w:rPr>
          <w:rFonts w:cs="Arial"/>
          <w:b/>
          <w:bCs/>
          <w:sz w:val="24"/>
          <w:szCs w:val="24"/>
        </w:rPr>
      </w:pPr>
      <w:r>
        <w:rPr>
          <w:rFonts w:cs="Arial"/>
          <w:b/>
          <w:bCs/>
          <w:sz w:val="24"/>
          <w:szCs w:val="24"/>
        </w:rPr>
        <w:t>4.</w:t>
      </w:r>
      <w:r>
        <w:rPr>
          <w:rFonts w:cs="Arial"/>
          <w:b/>
          <w:bCs/>
          <w:sz w:val="24"/>
          <w:szCs w:val="24"/>
        </w:rPr>
        <w:tab/>
        <w:t>Fahrzeugbereitstellung</w:t>
      </w:r>
    </w:p>
    <w:p w14:paraId="11A435DB" w14:textId="48D7B817" w:rsidR="00A420C8" w:rsidRDefault="00A420C8" w:rsidP="00625E19">
      <w:pPr>
        <w:ind w:left="708" w:hanging="708"/>
        <w:jc w:val="both"/>
        <w:rPr>
          <w:rFonts w:cs="Arial"/>
          <w:sz w:val="24"/>
          <w:szCs w:val="24"/>
        </w:rPr>
      </w:pPr>
      <w:r>
        <w:rPr>
          <w:rFonts w:cs="Arial"/>
          <w:sz w:val="24"/>
          <w:szCs w:val="24"/>
        </w:rPr>
        <w:t>4.1</w:t>
      </w:r>
      <w:r>
        <w:rPr>
          <w:rFonts w:cs="Arial"/>
          <w:sz w:val="24"/>
          <w:szCs w:val="24"/>
        </w:rPr>
        <w:tab/>
      </w:r>
      <w:r w:rsidRPr="00A420C8">
        <w:rPr>
          <w:rFonts w:cs="Arial"/>
          <w:sz w:val="24"/>
          <w:szCs w:val="24"/>
        </w:rPr>
        <w:t xml:space="preserve">Die </w:t>
      </w:r>
      <w:r>
        <w:rPr>
          <w:rFonts w:cs="Arial"/>
          <w:sz w:val="24"/>
          <w:szCs w:val="24"/>
        </w:rPr>
        <w:t xml:space="preserve">ESWE Verkehr </w:t>
      </w:r>
      <w:r w:rsidRPr="00A420C8">
        <w:rPr>
          <w:rFonts w:cs="Arial"/>
          <w:sz w:val="24"/>
          <w:szCs w:val="24"/>
        </w:rPr>
        <w:t>stellt de</w:t>
      </w:r>
      <w:r>
        <w:rPr>
          <w:rFonts w:cs="Arial"/>
          <w:sz w:val="24"/>
          <w:szCs w:val="24"/>
        </w:rPr>
        <w:t>m</w:t>
      </w:r>
      <w:r w:rsidRPr="00A420C8">
        <w:rPr>
          <w:rFonts w:cs="Arial"/>
          <w:sz w:val="24"/>
          <w:szCs w:val="24"/>
        </w:rPr>
        <w:t xml:space="preserve"> Konzession</w:t>
      </w:r>
      <w:r>
        <w:rPr>
          <w:rFonts w:cs="Arial"/>
          <w:sz w:val="24"/>
          <w:szCs w:val="24"/>
        </w:rPr>
        <w:t xml:space="preserve">snehmer </w:t>
      </w:r>
      <w:r w:rsidRPr="00A420C8">
        <w:rPr>
          <w:rFonts w:cs="Arial"/>
          <w:sz w:val="24"/>
          <w:szCs w:val="24"/>
        </w:rPr>
        <w:t xml:space="preserve">die gewünschten Fahrzeuge </w:t>
      </w:r>
      <w:r w:rsidR="00625E19">
        <w:rPr>
          <w:rFonts w:cs="Arial"/>
          <w:sz w:val="24"/>
          <w:szCs w:val="24"/>
        </w:rPr>
        <w:t xml:space="preserve">auf dem eigenen Betriebsgelände </w:t>
      </w:r>
      <w:r w:rsidRPr="00A420C8">
        <w:rPr>
          <w:rFonts w:cs="Arial"/>
          <w:sz w:val="24"/>
          <w:szCs w:val="24"/>
        </w:rPr>
        <w:t xml:space="preserve">nach vorheriger </w:t>
      </w:r>
      <w:r w:rsidRPr="00625E19">
        <w:rPr>
          <w:rFonts w:cs="Arial"/>
          <w:sz w:val="24"/>
          <w:szCs w:val="24"/>
        </w:rPr>
        <w:t>Anmeldung</w:t>
      </w:r>
      <w:r w:rsidRPr="00A420C8">
        <w:rPr>
          <w:rFonts w:cs="Arial"/>
          <w:sz w:val="24"/>
          <w:szCs w:val="24"/>
        </w:rPr>
        <w:t xml:space="preserve"> </w:t>
      </w:r>
      <w:r w:rsidR="00625E19">
        <w:rPr>
          <w:rFonts w:cs="Arial"/>
          <w:sz w:val="24"/>
          <w:szCs w:val="24"/>
        </w:rPr>
        <w:t xml:space="preserve">in der Vorwoche (mindestens in Textform) </w:t>
      </w:r>
      <w:r w:rsidRPr="00A420C8">
        <w:rPr>
          <w:rFonts w:cs="Arial"/>
          <w:sz w:val="24"/>
          <w:szCs w:val="24"/>
        </w:rPr>
        <w:t>zum Zweck der Anbringung, Instandhaltung oder Entfernung von Werbe</w:t>
      </w:r>
      <w:r w:rsidR="00FA103E">
        <w:rPr>
          <w:rFonts w:cs="Arial"/>
          <w:sz w:val="24"/>
          <w:szCs w:val="24"/>
        </w:rPr>
        <w:t>folien</w:t>
      </w:r>
      <w:r w:rsidR="00625E19">
        <w:rPr>
          <w:rFonts w:cs="Arial"/>
          <w:sz w:val="24"/>
          <w:szCs w:val="24"/>
        </w:rPr>
        <w:t xml:space="preserve"> </w:t>
      </w:r>
      <w:r w:rsidRPr="00A420C8">
        <w:rPr>
          <w:rFonts w:cs="Arial"/>
          <w:sz w:val="24"/>
          <w:szCs w:val="24"/>
        </w:rPr>
        <w:t xml:space="preserve">grundsätzlich entgeltfrei zur Verfügung. </w:t>
      </w:r>
    </w:p>
    <w:p w14:paraId="5223590A" w14:textId="7E3CF1BE" w:rsidR="00625E19" w:rsidRDefault="00625E19" w:rsidP="00625E19">
      <w:pPr>
        <w:ind w:left="708" w:hanging="708"/>
        <w:jc w:val="both"/>
        <w:rPr>
          <w:rFonts w:cs="Arial"/>
          <w:sz w:val="24"/>
          <w:szCs w:val="24"/>
        </w:rPr>
      </w:pPr>
      <w:r>
        <w:rPr>
          <w:rFonts w:cs="Arial"/>
          <w:sz w:val="24"/>
          <w:szCs w:val="24"/>
        </w:rPr>
        <w:t>4.2</w:t>
      </w:r>
      <w:r>
        <w:rPr>
          <w:rFonts w:cs="Arial"/>
          <w:sz w:val="24"/>
          <w:szCs w:val="24"/>
        </w:rPr>
        <w:tab/>
      </w:r>
      <w:r w:rsidRPr="00625E19">
        <w:rPr>
          <w:rFonts w:cs="Arial"/>
          <w:sz w:val="24"/>
          <w:szCs w:val="24"/>
        </w:rPr>
        <w:t>Es können nicht mehr als zwei Fahrzeuge des gleichen Typs (Gelenkbus/Solo-Batteriebus) am gleichen Tag bestellt werden.</w:t>
      </w:r>
      <w:r>
        <w:rPr>
          <w:rFonts w:cs="Arial"/>
          <w:sz w:val="24"/>
          <w:szCs w:val="24"/>
        </w:rPr>
        <w:t xml:space="preserve"> </w:t>
      </w:r>
      <w:r w:rsidRPr="00625E19">
        <w:rPr>
          <w:rFonts w:cs="Arial"/>
          <w:sz w:val="24"/>
          <w:szCs w:val="24"/>
        </w:rPr>
        <w:t>In Summe können nicht mehr als drei Busse pro Tag bestellt werden.</w:t>
      </w:r>
    </w:p>
    <w:p w14:paraId="564EBFD7" w14:textId="023FCAC0" w:rsidR="00625E19" w:rsidRDefault="00625E19" w:rsidP="00625E19">
      <w:pPr>
        <w:ind w:left="708" w:hanging="708"/>
        <w:jc w:val="both"/>
        <w:rPr>
          <w:rFonts w:cs="Arial"/>
          <w:sz w:val="24"/>
          <w:szCs w:val="24"/>
        </w:rPr>
      </w:pPr>
      <w:r>
        <w:rPr>
          <w:rFonts w:cs="Arial"/>
          <w:sz w:val="24"/>
          <w:szCs w:val="24"/>
        </w:rPr>
        <w:t>4.3</w:t>
      </w:r>
      <w:r>
        <w:rPr>
          <w:rFonts w:cs="Arial"/>
          <w:sz w:val="24"/>
          <w:szCs w:val="24"/>
        </w:rPr>
        <w:tab/>
        <w:t>Bei Übergabe eines Fahrzeugs an den Konzessionsnehmer wird ein Übergabeprotokoll erstellt, das von beiden Parteien zu unterzeichnen ist.</w:t>
      </w:r>
      <w:r w:rsidR="006C7569">
        <w:rPr>
          <w:rFonts w:cs="Arial"/>
          <w:sz w:val="24"/>
          <w:szCs w:val="24"/>
        </w:rPr>
        <w:t xml:space="preserve"> Entsprechendes gilt im Zusammenhang mit der Demontage der Verkehrsmittelwerbung.</w:t>
      </w:r>
    </w:p>
    <w:p w14:paraId="0D3E8119" w14:textId="12641F2B" w:rsidR="00625E19" w:rsidRDefault="00625E19" w:rsidP="00625E19">
      <w:pPr>
        <w:ind w:left="708" w:hanging="708"/>
        <w:jc w:val="both"/>
        <w:rPr>
          <w:rFonts w:cs="Arial"/>
          <w:sz w:val="24"/>
          <w:szCs w:val="24"/>
        </w:rPr>
      </w:pPr>
      <w:r>
        <w:rPr>
          <w:rFonts w:cs="Arial"/>
          <w:sz w:val="24"/>
          <w:szCs w:val="24"/>
        </w:rPr>
        <w:lastRenderedPageBreak/>
        <w:t>4.4</w:t>
      </w:r>
      <w:r>
        <w:rPr>
          <w:rFonts w:cs="Arial"/>
          <w:sz w:val="24"/>
          <w:szCs w:val="24"/>
        </w:rPr>
        <w:tab/>
      </w:r>
      <w:r w:rsidRPr="00A420C8">
        <w:rPr>
          <w:rFonts w:cs="Arial"/>
          <w:sz w:val="24"/>
          <w:szCs w:val="24"/>
        </w:rPr>
        <w:t>Mitarbeite</w:t>
      </w:r>
      <w:r w:rsidR="00B62F6B">
        <w:rPr>
          <w:rFonts w:cs="Arial"/>
          <w:sz w:val="24"/>
          <w:szCs w:val="24"/>
        </w:rPr>
        <w:t>r</w:t>
      </w:r>
      <w:r w:rsidRPr="00A420C8">
        <w:rPr>
          <w:rFonts w:cs="Arial"/>
          <w:sz w:val="24"/>
          <w:szCs w:val="24"/>
        </w:rPr>
        <w:t xml:space="preserve"> de</w:t>
      </w:r>
      <w:r>
        <w:rPr>
          <w:rFonts w:cs="Arial"/>
          <w:sz w:val="24"/>
          <w:szCs w:val="24"/>
        </w:rPr>
        <w:t>s Konzessionsnehmers</w:t>
      </w:r>
      <w:r w:rsidRPr="00A420C8">
        <w:rPr>
          <w:rFonts w:cs="Arial"/>
          <w:sz w:val="24"/>
          <w:szCs w:val="24"/>
        </w:rPr>
        <w:t xml:space="preserve"> oder von ih</w:t>
      </w:r>
      <w:r>
        <w:rPr>
          <w:rFonts w:cs="Arial"/>
          <w:sz w:val="24"/>
          <w:szCs w:val="24"/>
        </w:rPr>
        <w:t>m</w:t>
      </w:r>
      <w:r w:rsidRPr="00A420C8">
        <w:rPr>
          <w:rFonts w:cs="Arial"/>
          <w:sz w:val="24"/>
          <w:szCs w:val="24"/>
        </w:rPr>
        <w:t xml:space="preserve"> beauftragte Personen haben auf Liegenschaften</w:t>
      </w:r>
      <w:r>
        <w:rPr>
          <w:rFonts w:cs="Arial"/>
          <w:sz w:val="24"/>
          <w:szCs w:val="24"/>
        </w:rPr>
        <w:t xml:space="preserve"> der ESWE Verkehr, insbesondere dem Betriebshofs, die in den Anlagen 04 und 05 zur </w:t>
      </w:r>
      <w:r w:rsidRPr="006443A8">
        <w:rPr>
          <w:rFonts w:cs="Arial"/>
          <w:sz w:val="24"/>
          <w:szCs w:val="24"/>
        </w:rPr>
        <w:t>Ausschreibung</w:t>
      </w:r>
      <w:r w:rsidR="006443A8" w:rsidRPr="006443A8">
        <w:rPr>
          <w:rFonts w:cs="Arial"/>
          <w:sz w:val="24"/>
          <w:szCs w:val="24"/>
        </w:rPr>
        <w:t xml:space="preserve"> (</w:t>
      </w:r>
      <w:r w:rsidR="006443A8" w:rsidRPr="006443A8">
        <w:rPr>
          <w:sz w:val="24"/>
          <w:szCs w:val="24"/>
        </w:rPr>
        <w:t xml:space="preserve">Anlage_04_Einweisung von Fremdfirmen“ </w:t>
      </w:r>
      <w:r w:rsidR="002C26B6">
        <w:rPr>
          <w:sz w:val="24"/>
          <w:szCs w:val="24"/>
        </w:rPr>
        <w:t xml:space="preserve">/ Stand 08/2026 </w:t>
      </w:r>
      <w:r w:rsidR="006443A8" w:rsidRPr="006443A8">
        <w:rPr>
          <w:sz w:val="24"/>
          <w:szCs w:val="24"/>
        </w:rPr>
        <w:t>sowie Anlage 5 – „Anlage_05_Sicherheitshinweise_OBH“</w:t>
      </w:r>
      <w:r w:rsidR="002C26B6">
        <w:rPr>
          <w:sz w:val="24"/>
          <w:szCs w:val="24"/>
        </w:rPr>
        <w:t xml:space="preserve"> / Stand 08/2026</w:t>
      </w:r>
      <w:r w:rsidR="006443A8" w:rsidRPr="006443A8">
        <w:rPr>
          <w:sz w:val="24"/>
          <w:szCs w:val="24"/>
        </w:rPr>
        <w:t>)</w:t>
      </w:r>
      <w:r w:rsidRPr="006443A8">
        <w:rPr>
          <w:rFonts w:cs="Arial"/>
          <w:sz w:val="24"/>
          <w:szCs w:val="24"/>
        </w:rPr>
        <w:t xml:space="preserve"> </w:t>
      </w:r>
      <w:r>
        <w:rPr>
          <w:rFonts w:cs="Arial"/>
          <w:sz w:val="24"/>
          <w:szCs w:val="24"/>
        </w:rPr>
        <w:t xml:space="preserve">festgelegten Sicherheitshinweise und </w:t>
      </w:r>
      <w:r w:rsidRPr="00A420C8">
        <w:rPr>
          <w:rFonts w:cs="Arial"/>
          <w:sz w:val="24"/>
          <w:szCs w:val="24"/>
        </w:rPr>
        <w:t>Verhaltensregeln</w:t>
      </w:r>
      <w:r>
        <w:rPr>
          <w:rFonts w:cs="Arial"/>
          <w:sz w:val="24"/>
          <w:szCs w:val="24"/>
        </w:rPr>
        <w:t xml:space="preserve"> </w:t>
      </w:r>
      <w:r w:rsidRPr="00A420C8">
        <w:rPr>
          <w:rFonts w:cs="Arial"/>
          <w:sz w:val="24"/>
          <w:szCs w:val="24"/>
        </w:rPr>
        <w:t>zu beachten</w:t>
      </w:r>
      <w:r>
        <w:rPr>
          <w:rFonts w:cs="Arial"/>
          <w:sz w:val="24"/>
          <w:szCs w:val="24"/>
        </w:rPr>
        <w:t>; letztere sind</w:t>
      </w:r>
      <w:r w:rsidRPr="00A420C8">
        <w:rPr>
          <w:rFonts w:cs="Arial"/>
          <w:sz w:val="24"/>
          <w:szCs w:val="24"/>
        </w:rPr>
        <w:t xml:space="preserve"> durch Unterschrift zur Kenntnis zu nehmen.</w:t>
      </w:r>
    </w:p>
    <w:p w14:paraId="4C2E11D3" w14:textId="77777777" w:rsidR="00625E19" w:rsidRPr="00A420C8" w:rsidRDefault="00625E19" w:rsidP="00625E19">
      <w:pPr>
        <w:ind w:left="708"/>
        <w:jc w:val="both"/>
        <w:rPr>
          <w:rFonts w:cs="Arial"/>
          <w:sz w:val="24"/>
          <w:szCs w:val="24"/>
        </w:rPr>
      </w:pPr>
      <w:r w:rsidRPr="00A420C8">
        <w:rPr>
          <w:rFonts w:cs="Arial"/>
          <w:sz w:val="24"/>
          <w:szCs w:val="24"/>
        </w:rPr>
        <w:t xml:space="preserve">Vertreter </w:t>
      </w:r>
      <w:r>
        <w:rPr>
          <w:rFonts w:cs="Arial"/>
          <w:sz w:val="24"/>
          <w:szCs w:val="24"/>
        </w:rPr>
        <w:t>von</w:t>
      </w:r>
      <w:r w:rsidRPr="00A420C8">
        <w:rPr>
          <w:rFonts w:cs="Arial"/>
          <w:sz w:val="24"/>
          <w:szCs w:val="24"/>
        </w:rPr>
        <w:t xml:space="preserve"> Werbekunden dürfen </w:t>
      </w:r>
      <w:r>
        <w:rPr>
          <w:rFonts w:cs="Arial"/>
          <w:sz w:val="24"/>
          <w:szCs w:val="24"/>
        </w:rPr>
        <w:t xml:space="preserve">nur in Begleitung eines Vertreters des Konzessionsnehmers und </w:t>
      </w:r>
      <w:r w:rsidRPr="00A420C8">
        <w:rPr>
          <w:rFonts w:cs="Arial"/>
          <w:sz w:val="24"/>
          <w:szCs w:val="24"/>
        </w:rPr>
        <w:t xml:space="preserve">nur nach vorheriger Anmeldung und Zustimmung durch </w:t>
      </w:r>
      <w:r>
        <w:rPr>
          <w:rFonts w:cs="Arial"/>
          <w:sz w:val="24"/>
          <w:szCs w:val="24"/>
        </w:rPr>
        <w:t xml:space="preserve">die ESWE Verkehr (mindestens in Textform) </w:t>
      </w:r>
      <w:r w:rsidRPr="00A420C8">
        <w:rPr>
          <w:rFonts w:cs="Arial"/>
          <w:sz w:val="24"/>
          <w:szCs w:val="24"/>
        </w:rPr>
        <w:t>die Liegenschaften</w:t>
      </w:r>
      <w:r>
        <w:rPr>
          <w:rFonts w:cs="Arial"/>
          <w:sz w:val="24"/>
          <w:szCs w:val="24"/>
        </w:rPr>
        <w:t xml:space="preserve"> der ESWE Verkehr </w:t>
      </w:r>
      <w:r w:rsidRPr="00A420C8">
        <w:rPr>
          <w:rFonts w:cs="Arial"/>
          <w:sz w:val="24"/>
          <w:szCs w:val="24"/>
        </w:rPr>
        <w:t>betreten. Die Verantwortung</w:t>
      </w:r>
      <w:r>
        <w:rPr>
          <w:rFonts w:cs="Arial"/>
          <w:sz w:val="24"/>
          <w:szCs w:val="24"/>
        </w:rPr>
        <w:t xml:space="preserve"> </w:t>
      </w:r>
      <w:r w:rsidRPr="00A420C8">
        <w:rPr>
          <w:rFonts w:cs="Arial"/>
          <w:sz w:val="24"/>
          <w:szCs w:val="24"/>
        </w:rPr>
        <w:t xml:space="preserve">trägt </w:t>
      </w:r>
      <w:r>
        <w:rPr>
          <w:rFonts w:cs="Arial"/>
          <w:sz w:val="24"/>
          <w:szCs w:val="24"/>
        </w:rPr>
        <w:t xml:space="preserve">der Konzessionsnehmer. </w:t>
      </w:r>
    </w:p>
    <w:p w14:paraId="07C39F00" w14:textId="1E6E96A8" w:rsidR="00625E19" w:rsidRDefault="00625E19" w:rsidP="00625E19">
      <w:pPr>
        <w:ind w:left="708"/>
        <w:jc w:val="both"/>
        <w:rPr>
          <w:rFonts w:cs="Arial"/>
          <w:sz w:val="24"/>
          <w:szCs w:val="24"/>
        </w:rPr>
      </w:pPr>
      <w:r w:rsidRPr="00A420C8">
        <w:rPr>
          <w:rFonts w:cs="Arial"/>
          <w:sz w:val="24"/>
          <w:szCs w:val="24"/>
        </w:rPr>
        <w:t xml:space="preserve">Die </w:t>
      </w:r>
      <w:r>
        <w:rPr>
          <w:rFonts w:cs="Arial"/>
          <w:sz w:val="24"/>
          <w:szCs w:val="24"/>
        </w:rPr>
        <w:t>ESWE Verkehr</w:t>
      </w:r>
      <w:r w:rsidRPr="00A420C8">
        <w:rPr>
          <w:rFonts w:cs="Arial"/>
          <w:sz w:val="24"/>
          <w:szCs w:val="24"/>
        </w:rPr>
        <w:t xml:space="preserve"> haftet nicht für Personen- oder Sachschäden, </w:t>
      </w:r>
      <w:r>
        <w:rPr>
          <w:rFonts w:cs="Arial"/>
          <w:sz w:val="24"/>
          <w:szCs w:val="24"/>
        </w:rPr>
        <w:t>die</w:t>
      </w:r>
      <w:r w:rsidRPr="00A420C8">
        <w:rPr>
          <w:rFonts w:cs="Arial"/>
          <w:sz w:val="24"/>
          <w:szCs w:val="24"/>
        </w:rPr>
        <w:t xml:space="preserve"> mit dem Aufenthalt von</w:t>
      </w:r>
      <w:r>
        <w:rPr>
          <w:rFonts w:cs="Arial"/>
          <w:sz w:val="24"/>
          <w:szCs w:val="24"/>
        </w:rPr>
        <w:t xml:space="preserve"> </w:t>
      </w:r>
      <w:r w:rsidRPr="00A420C8">
        <w:rPr>
          <w:rFonts w:cs="Arial"/>
          <w:sz w:val="24"/>
          <w:szCs w:val="24"/>
        </w:rPr>
        <w:t xml:space="preserve">Fremdpersonal auf Liegenschaften der </w:t>
      </w:r>
      <w:r>
        <w:rPr>
          <w:rFonts w:cs="Arial"/>
          <w:sz w:val="24"/>
          <w:szCs w:val="24"/>
        </w:rPr>
        <w:t>ESWE Verkehr</w:t>
      </w:r>
      <w:r w:rsidRPr="00A420C8">
        <w:rPr>
          <w:rFonts w:cs="Arial"/>
          <w:sz w:val="24"/>
          <w:szCs w:val="24"/>
        </w:rPr>
        <w:t xml:space="preserve"> in Zusammenhang stehen.</w:t>
      </w:r>
    </w:p>
    <w:p w14:paraId="211010D5" w14:textId="2DCF96F6" w:rsidR="00625E19" w:rsidRDefault="00625E19" w:rsidP="00625E19">
      <w:pPr>
        <w:ind w:left="708" w:hanging="708"/>
        <w:jc w:val="both"/>
        <w:rPr>
          <w:rFonts w:cs="Arial"/>
          <w:sz w:val="24"/>
          <w:szCs w:val="24"/>
        </w:rPr>
      </w:pPr>
      <w:r>
        <w:rPr>
          <w:rFonts w:cs="Arial"/>
          <w:sz w:val="24"/>
          <w:szCs w:val="24"/>
        </w:rPr>
        <w:t>4.5</w:t>
      </w:r>
      <w:r>
        <w:rPr>
          <w:rFonts w:cs="Arial"/>
          <w:sz w:val="24"/>
          <w:szCs w:val="24"/>
        </w:rPr>
        <w:tab/>
        <w:t xml:space="preserve">Weitere Einzelheiten der Abwicklung </w:t>
      </w:r>
      <w:r w:rsidR="00FA103E">
        <w:rPr>
          <w:rFonts w:cs="Arial"/>
          <w:sz w:val="24"/>
          <w:szCs w:val="24"/>
        </w:rPr>
        <w:t xml:space="preserve">der Fahrzeugbereitstellung </w:t>
      </w:r>
      <w:r>
        <w:rPr>
          <w:rFonts w:cs="Arial"/>
          <w:sz w:val="24"/>
          <w:szCs w:val="24"/>
        </w:rPr>
        <w:t>ergeben sich aus Ziff. 6 des Leistungsverzeichnisses.</w:t>
      </w:r>
    </w:p>
    <w:p w14:paraId="37CFF6F8" w14:textId="61065D16" w:rsidR="00A420C8" w:rsidRPr="00A420C8" w:rsidRDefault="00A420C8" w:rsidP="00A420C8">
      <w:pPr>
        <w:jc w:val="both"/>
        <w:rPr>
          <w:rFonts w:cs="Arial"/>
          <w:sz w:val="24"/>
          <w:szCs w:val="24"/>
        </w:rPr>
      </w:pPr>
    </w:p>
    <w:p w14:paraId="00764972" w14:textId="76F8131E" w:rsidR="00E57C58" w:rsidRDefault="00E57C58" w:rsidP="000407B2">
      <w:pPr>
        <w:ind w:left="708" w:hanging="708"/>
        <w:jc w:val="both"/>
        <w:rPr>
          <w:rFonts w:cs="Arial"/>
          <w:b/>
          <w:bCs/>
          <w:sz w:val="24"/>
          <w:szCs w:val="24"/>
        </w:rPr>
      </w:pPr>
      <w:r>
        <w:rPr>
          <w:rFonts w:cs="Arial"/>
          <w:b/>
          <w:bCs/>
          <w:sz w:val="24"/>
          <w:szCs w:val="24"/>
        </w:rPr>
        <w:t>5.</w:t>
      </w:r>
      <w:r>
        <w:rPr>
          <w:rFonts w:cs="Arial"/>
          <w:b/>
          <w:bCs/>
          <w:sz w:val="24"/>
          <w:szCs w:val="24"/>
        </w:rPr>
        <w:tab/>
        <w:t>Anbringen und Entfernen von Verkehrsmittelwerbung</w:t>
      </w:r>
    </w:p>
    <w:p w14:paraId="0AD685D4" w14:textId="69B01091" w:rsidR="000407B2" w:rsidRDefault="007250B7" w:rsidP="00F9019A">
      <w:pPr>
        <w:ind w:left="708" w:hanging="708"/>
        <w:jc w:val="both"/>
        <w:rPr>
          <w:rFonts w:cs="Arial"/>
          <w:sz w:val="24"/>
          <w:szCs w:val="24"/>
        </w:rPr>
      </w:pPr>
      <w:r>
        <w:rPr>
          <w:rFonts w:cs="Arial"/>
          <w:sz w:val="24"/>
          <w:szCs w:val="24"/>
        </w:rPr>
        <w:t>5.1</w:t>
      </w:r>
      <w:r w:rsidR="00F9019A">
        <w:rPr>
          <w:rFonts w:cs="Arial"/>
          <w:sz w:val="24"/>
          <w:szCs w:val="24"/>
        </w:rPr>
        <w:tab/>
      </w:r>
      <w:r w:rsidR="00F9019A" w:rsidRPr="007250B7">
        <w:rPr>
          <w:rFonts w:cs="Arial"/>
          <w:sz w:val="24"/>
          <w:szCs w:val="24"/>
        </w:rPr>
        <w:t>Das Anbringen, die Instandhaltung, die Entfernung von Werbe</w:t>
      </w:r>
      <w:r w:rsidR="00FA103E">
        <w:rPr>
          <w:rFonts w:cs="Arial"/>
          <w:sz w:val="24"/>
          <w:szCs w:val="24"/>
        </w:rPr>
        <w:t>folien</w:t>
      </w:r>
      <w:r w:rsidR="00F9019A" w:rsidRPr="007250B7">
        <w:rPr>
          <w:rFonts w:cs="Arial"/>
          <w:sz w:val="24"/>
          <w:szCs w:val="24"/>
        </w:rPr>
        <w:t xml:space="preserve"> sowie – falls zutreffend</w:t>
      </w:r>
      <w:r w:rsidR="00F9019A">
        <w:rPr>
          <w:rFonts w:cs="Arial"/>
          <w:sz w:val="24"/>
          <w:szCs w:val="24"/>
        </w:rPr>
        <w:t xml:space="preserve"> </w:t>
      </w:r>
      <w:r w:rsidR="00F9019A" w:rsidRPr="007250B7">
        <w:rPr>
          <w:rFonts w:cs="Arial"/>
          <w:sz w:val="24"/>
          <w:szCs w:val="24"/>
        </w:rPr>
        <w:t xml:space="preserve">– der Entwurf und die Herstellung von Werbemitteln erfolgen durch </w:t>
      </w:r>
      <w:r w:rsidR="00F9019A">
        <w:rPr>
          <w:rFonts w:cs="Arial"/>
          <w:sz w:val="24"/>
          <w:szCs w:val="24"/>
        </w:rPr>
        <w:t xml:space="preserve">den Konzessionsnehmer unter Berücksichtigung der im Leistungsverzeichnis </w:t>
      </w:r>
      <w:r w:rsidR="00D23D00">
        <w:rPr>
          <w:rFonts w:cs="Arial"/>
          <w:sz w:val="24"/>
          <w:szCs w:val="24"/>
        </w:rPr>
        <w:t xml:space="preserve">(s. dort unter Ziff. 4) </w:t>
      </w:r>
      <w:r w:rsidR="00F9019A">
        <w:rPr>
          <w:rFonts w:cs="Arial"/>
          <w:sz w:val="24"/>
          <w:szCs w:val="24"/>
        </w:rPr>
        <w:t xml:space="preserve">und in diesem Vertrag enthaltenen Vorgaben </w:t>
      </w:r>
      <w:r w:rsidR="00F9019A" w:rsidRPr="007250B7">
        <w:rPr>
          <w:rFonts w:cs="Arial"/>
          <w:sz w:val="24"/>
          <w:szCs w:val="24"/>
        </w:rPr>
        <w:t>zu eigenen Kosten.</w:t>
      </w:r>
      <w:r w:rsidR="00F9019A">
        <w:rPr>
          <w:rFonts w:cs="Arial"/>
          <w:sz w:val="24"/>
          <w:szCs w:val="24"/>
        </w:rPr>
        <w:t xml:space="preserve"> Für das Anbringen</w:t>
      </w:r>
      <w:r w:rsidR="00FA103E">
        <w:rPr>
          <w:rFonts w:cs="Arial"/>
          <w:sz w:val="24"/>
          <w:szCs w:val="24"/>
        </w:rPr>
        <w:t>/Entfernen</w:t>
      </w:r>
      <w:r w:rsidR="00F9019A">
        <w:rPr>
          <w:rFonts w:cs="Arial"/>
          <w:sz w:val="24"/>
          <w:szCs w:val="24"/>
        </w:rPr>
        <w:t xml:space="preserve"> bzw. Schalten</w:t>
      </w:r>
      <w:r w:rsidR="00FA103E">
        <w:rPr>
          <w:rFonts w:cs="Arial"/>
          <w:sz w:val="24"/>
          <w:szCs w:val="24"/>
        </w:rPr>
        <w:t>/Beenden</w:t>
      </w:r>
      <w:r w:rsidR="00F9019A">
        <w:rPr>
          <w:rFonts w:cs="Arial"/>
          <w:sz w:val="24"/>
          <w:szCs w:val="24"/>
        </w:rPr>
        <w:t xml:space="preserve"> von Innenwerbung (Plakaten) bzw. Infotainment gelten die Sonderregelungen der </w:t>
      </w:r>
      <w:r w:rsidR="00F9019A" w:rsidRPr="00495A17">
        <w:rPr>
          <w:rFonts w:cs="Arial"/>
          <w:sz w:val="24"/>
          <w:szCs w:val="24"/>
        </w:rPr>
        <w:t xml:space="preserve">Absätze </w:t>
      </w:r>
      <w:r w:rsidR="00495A17" w:rsidRPr="00495A17">
        <w:rPr>
          <w:rFonts w:cs="Arial"/>
          <w:sz w:val="24"/>
          <w:szCs w:val="24"/>
        </w:rPr>
        <w:t>9 und 10</w:t>
      </w:r>
      <w:r w:rsidR="00495A17">
        <w:rPr>
          <w:rFonts w:cs="Arial"/>
          <w:sz w:val="24"/>
          <w:szCs w:val="24"/>
        </w:rPr>
        <w:t xml:space="preserve"> dieser Ziffer</w:t>
      </w:r>
      <w:r w:rsidR="00495A17" w:rsidRPr="00495A17">
        <w:rPr>
          <w:rFonts w:cs="Arial"/>
          <w:sz w:val="24"/>
          <w:szCs w:val="24"/>
        </w:rPr>
        <w:t>.</w:t>
      </w:r>
    </w:p>
    <w:p w14:paraId="3CE015B4" w14:textId="78DC111F" w:rsidR="007250B7" w:rsidRPr="007250B7" w:rsidRDefault="00F9019A" w:rsidP="00F9019A">
      <w:pPr>
        <w:ind w:left="708" w:hanging="708"/>
        <w:jc w:val="both"/>
        <w:rPr>
          <w:rFonts w:cs="Arial"/>
          <w:sz w:val="24"/>
          <w:szCs w:val="24"/>
        </w:rPr>
      </w:pPr>
      <w:r>
        <w:rPr>
          <w:rFonts w:cs="Arial"/>
          <w:sz w:val="24"/>
          <w:szCs w:val="24"/>
        </w:rPr>
        <w:t>5.2</w:t>
      </w:r>
      <w:r>
        <w:rPr>
          <w:rFonts w:cs="Arial"/>
          <w:sz w:val="24"/>
          <w:szCs w:val="24"/>
        </w:rPr>
        <w:tab/>
        <w:t xml:space="preserve">Sofern im </w:t>
      </w:r>
      <w:r w:rsidR="00FA103E">
        <w:rPr>
          <w:rFonts w:cs="Arial"/>
          <w:sz w:val="24"/>
          <w:szCs w:val="24"/>
        </w:rPr>
        <w:t xml:space="preserve">Zusammenhang mit dem Anbringen, der Instandhaltung oder der Entfernung von </w:t>
      </w:r>
      <w:r w:rsidR="00B25700">
        <w:rPr>
          <w:rFonts w:cs="Arial"/>
          <w:sz w:val="24"/>
          <w:szCs w:val="24"/>
        </w:rPr>
        <w:t xml:space="preserve">Werbefolien </w:t>
      </w:r>
      <w:r>
        <w:rPr>
          <w:rFonts w:cs="Arial"/>
          <w:sz w:val="24"/>
          <w:szCs w:val="24"/>
        </w:rPr>
        <w:t xml:space="preserve">fahrzeugbauliche Maßnahmen erforderlich werden, werden diese durch die ESWE Verkehr zu </w:t>
      </w:r>
      <w:r w:rsidR="00D23D00">
        <w:rPr>
          <w:rFonts w:cs="Arial"/>
          <w:sz w:val="24"/>
          <w:szCs w:val="24"/>
        </w:rPr>
        <w:t>den geltenden</w:t>
      </w:r>
      <w:r>
        <w:rPr>
          <w:rFonts w:cs="Arial"/>
          <w:sz w:val="24"/>
          <w:szCs w:val="24"/>
        </w:rPr>
        <w:t xml:space="preserve"> </w:t>
      </w:r>
      <w:r w:rsidR="00AA0DAA">
        <w:rPr>
          <w:rFonts w:cs="Arial"/>
          <w:sz w:val="24"/>
          <w:szCs w:val="24"/>
        </w:rPr>
        <w:t>Stundenverrechnungssätzen durchgeführt.</w:t>
      </w:r>
    </w:p>
    <w:p w14:paraId="5557ABC2" w14:textId="74314243" w:rsidR="007250B7" w:rsidRPr="007250B7" w:rsidRDefault="007250B7" w:rsidP="007250B7">
      <w:pPr>
        <w:ind w:left="708" w:hanging="708"/>
        <w:jc w:val="both"/>
        <w:rPr>
          <w:rFonts w:cs="Arial"/>
          <w:sz w:val="24"/>
          <w:szCs w:val="24"/>
        </w:rPr>
      </w:pPr>
      <w:r w:rsidRPr="007250B7">
        <w:rPr>
          <w:rFonts w:cs="Arial"/>
          <w:sz w:val="24"/>
          <w:szCs w:val="24"/>
        </w:rPr>
        <w:t>5.</w:t>
      </w:r>
      <w:r w:rsidR="00F9019A">
        <w:rPr>
          <w:rFonts w:cs="Arial"/>
          <w:sz w:val="24"/>
          <w:szCs w:val="24"/>
        </w:rPr>
        <w:t>3</w:t>
      </w:r>
      <w:r w:rsidR="00F9019A">
        <w:rPr>
          <w:rFonts w:cs="Arial"/>
          <w:sz w:val="24"/>
          <w:szCs w:val="24"/>
        </w:rPr>
        <w:tab/>
      </w:r>
      <w:r w:rsidRPr="007250B7">
        <w:rPr>
          <w:rFonts w:cs="Arial"/>
          <w:sz w:val="24"/>
          <w:szCs w:val="24"/>
        </w:rPr>
        <w:t>In und an Fahrzeugen angebrachte Informationen, Hinweise und Kennungen sowie technische</w:t>
      </w:r>
      <w:r w:rsidR="00AA0DAA">
        <w:rPr>
          <w:rFonts w:cs="Arial"/>
          <w:sz w:val="24"/>
          <w:szCs w:val="24"/>
        </w:rPr>
        <w:t xml:space="preserve"> </w:t>
      </w:r>
      <w:r w:rsidRPr="007250B7">
        <w:rPr>
          <w:rFonts w:cs="Arial"/>
          <w:sz w:val="24"/>
          <w:szCs w:val="24"/>
        </w:rPr>
        <w:t>Einrichtungen dürfen durch Werbe</w:t>
      </w:r>
      <w:r w:rsidR="00FA103E">
        <w:rPr>
          <w:rFonts w:cs="Arial"/>
          <w:sz w:val="24"/>
          <w:szCs w:val="24"/>
        </w:rPr>
        <w:t>folien</w:t>
      </w:r>
      <w:r w:rsidRPr="007250B7">
        <w:rPr>
          <w:rFonts w:cs="Arial"/>
          <w:sz w:val="24"/>
          <w:szCs w:val="24"/>
        </w:rPr>
        <w:t xml:space="preserve"> nicht in ihrer Wirkung oder Funktionalität</w:t>
      </w:r>
      <w:r w:rsidR="00AA0DAA">
        <w:rPr>
          <w:rFonts w:cs="Arial"/>
          <w:sz w:val="24"/>
          <w:szCs w:val="24"/>
        </w:rPr>
        <w:t xml:space="preserve"> </w:t>
      </w:r>
      <w:r w:rsidRPr="007250B7">
        <w:rPr>
          <w:rFonts w:cs="Arial"/>
          <w:sz w:val="24"/>
          <w:szCs w:val="24"/>
        </w:rPr>
        <w:t>beeinträchtigt werden. Wartungsklappen sind so zu bekleben, dass sie geöffnet werden</w:t>
      </w:r>
      <w:r w:rsidR="00AA0DAA">
        <w:rPr>
          <w:rFonts w:cs="Arial"/>
          <w:sz w:val="24"/>
          <w:szCs w:val="24"/>
        </w:rPr>
        <w:t xml:space="preserve"> </w:t>
      </w:r>
      <w:r w:rsidRPr="007250B7">
        <w:rPr>
          <w:rFonts w:cs="Arial"/>
          <w:sz w:val="24"/>
          <w:szCs w:val="24"/>
        </w:rPr>
        <w:t xml:space="preserve">können. Be- und Entlüftungsschlitze sind freizuhalten. </w:t>
      </w:r>
    </w:p>
    <w:p w14:paraId="05050C35" w14:textId="68E48DD2" w:rsidR="00F9019A" w:rsidRDefault="00F9019A" w:rsidP="007250B7">
      <w:pPr>
        <w:ind w:left="708" w:hanging="708"/>
        <w:jc w:val="both"/>
        <w:rPr>
          <w:rFonts w:cs="Arial"/>
          <w:sz w:val="24"/>
          <w:szCs w:val="24"/>
        </w:rPr>
      </w:pPr>
      <w:r>
        <w:rPr>
          <w:rFonts w:cs="Arial"/>
          <w:sz w:val="24"/>
          <w:szCs w:val="24"/>
        </w:rPr>
        <w:t>5.4</w:t>
      </w:r>
      <w:r>
        <w:rPr>
          <w:rFonts w:cs="Arial"/>
          <w:sz w:val="24"/>
          <w:szCs w:val="24"/>
        </w:rPr>
        <w:tab/>
        <w:t>Der Konzessionsnehmer hat die Anforderungen an die Folienverarbeitung und -</w:t>
      </w:r>
      <w:proofErr w:type="spellStart"/>
      <w:r>
        <w:rPr>
          <w:rFonts w:cs="Arial"/>
          <w:sz w:val="24"/>
          <w:szCs w:val="24"/>
        </w:rPr>
        <w:t>beklebung</w:t>
      </w:r>
      <w:proofErr w:type="spellEnd"/>
      <w:r>
        <w:rPr>
          <w:rFonts w:cs="Arial"/>
          <w:sz w:val="24"/>
          <w:szCs w:val="24"/>
        </w:rPr>
        <w:t xml:space="preserve"> zu beachten, wie sie in der Anlage</w:t>
      </w:r>
      <w:r w:rsidR="006443A8">
        <w:rPr>
          <w:rFonts w:cs="Arial"/>
          <w:sz w:val="24"/>
          <w:szCs w:val="24"/>
        </w:rPr>
        <w:t xml:space="preserve"> 02</w:t>
      </w:r>
      <w:r>
        <w:rPr>
          <w:rFonts w:cs="Arial"/>
          <w:sz w:val="24"/>
          <w:szCs w:val="24"/>
        </w:rPr>
        <w:t xml:space="preserve"> der Ausschreibung </w:t>
      </w:r>
      <w:r w:rsidR="006443A8" w:rsidRPr="006443A8">
        <w:rPr>
          <w:rFonts w:cs="Arial"/>
          <w:sz w:val="24"/>
          <w:szCs w:val="24"/>
        </w:rPr>
        <w:t>(„Anlage_02_</w:t>
      </w:r>
      <w:r>
        <w:rPr>
          <w:rFonts w:cs="Arial"/>
          <w:sz w:val="24"/>
          <w:szCs w:val="24"/>
        </w:rPr>
        <w:t>„</w:t>
      </w:r>
      <w:r w:rsidRPr="00F9019A">
        <w:rPr>
          <w:rFonts w:cs="Arial"/>
          <w:sz w:val="24"/>
          <w:szCs w:val="24"/>
        </w:rPr>
        <w:t>Anforderungen an Folienverarbeitung und -</w:t>
      </w:r>
      <w:proofErr w:type="spellStart"/>
      <w:r w:rsidRPr="00F9019A">
        <w:rPr>
          <w:rFonts w:cs="Arial"/>
          <w:sz w:val="24"/>
          <w:szCs w:val="24"/>
        </w:rPr>
        <w:t>beklebung</w:t>
      </w:r>
      <w:proofErr w:type="spellEnd"/>
      <w:r>
        <w:rPr>
          <w:rFonts w:cs="Arial"/>
          <w:sz w:val="24"/>
          <w:szCs w:val="24"/>
        </w:rPr>
        <w:t>“</w:t>
      </w:r>
      <w:r w:rsidR="002C26B6">
        <w:rPr>
          <w:rFonts w:cs="Arial"/>
          <w:sz w:val="24"/>
          <w:szCs w:val="24"/>
        </w:rPr>
        <w:t xml:space="preserve"> / Stand </w:t>
      </w:r>
      <w:r w:rsidR="002C26B6">
        <w:rPr>
          <w:rFonts w:cs="Arial"/>
          <w:sz w:val="24"/>
          <w:szCs w:val="24"/>
        </w:rPr>
        <w:lastRenderedPageBreak/>
        <w:t>08/2026</w:t>
      </w:r>
      <w:r w:rsidR="006443A8">
        <w:rPr>
          <w:rFonts w:cs="Arial"/>
          <w:sz w:val="24"/>
          <w:szCs w:val="24"/>
        </w:rPr>
        <w:t>)</w:t>
      </w:r>
      <w:r>
        <w:rPr>
          <w:rFonts w:cs="Arial"/>
          <w:sz w:val="24"/>
          <w:szCs w:val="24"/>
        </w:rPr>
        <w:t xml:space="preserve"> hinterlegt sind</w:t>
      </w:r>
      <w:r w:rsidR="00FA103E">
        <w:rPr>
          <w:rFonts w:cs="Arial"/>
          <w:sz w:val="24"/>
          <w:szCs w:val="24"/>
        </w:rPr>
        <w:t xml:space="preserve"> (s. im Übrigen auch Ziff. 2.1 sowie 4 des Leistungsverzeichnisses)</w:t>
      </w:r>
      <w:r>
        <w:rPr>
          <w:rFonts w:cs="Arial"/>
          <w:sz w:val="24"/>
          <w:szCs w:val="24"/>
        </w:rPr>
        <w:t>.</w:t>
      </w:r>
    </w:p>
    <w:p w14:paraId="3DB535BE" w14:textId="0FE94513" w:rsidR="00B25700" w:rsidRDefault="00F9019A" w:rsidP="00B25700">
      <w:pPr>
        <w:ind w:left="708" w:hanging="708"/>
        <w:jc w:val="both"/>
        <w:rPr>
          <w:rFonts w:cs="Arial"/>
          <w:sz w:val="24"/>
          <w:szCs w:val="24"/>
        </w:rPr>
      </w:pPr>
      <w:r>
        <w:rPr>
          <w:rFonts w:cs="Arial"/>
          <w:sz w:val="24"/>
          <w:szCs w:val="24"/>
        </w:rPr>
        <w:t>5.5</w:t>
      </w:r>
      <w:r>
        <w:rPr>
          <w:rFonts w:cs="Arial"/>
          <w:sz w:val="24"/>
          <w:szCs w:val="24"/>
        </w:rPr>
        <w:tab/>
      </w:r>
      <w:r w:rsidR="00B25700" w:rsidRPr="007250B7">
        <w:rPr>
          <w:rFonts w:cs="Arial"/>
          <w:sz w:val="24"/>
          <w:szCs w:val="24"/>
        </w:rPr>
        <w:t xml:space="preserve">Die Ordnungsmäßigkeit der Anbringung von </w:t>
      </w:r>
      <w:r w:rsidR="00B25700">
        <w:rPr>
          <w:rFonts w:cs="Arial"/>
          <w:sz w:val="24"/>
          <w:szCs w:val="24"/>
        </w:rPr>
        <w:t>Werbefolien</w:t>
      </w:r>
      <w:r w:rsidR="00B25700" w:rsidRPr="007250B7">
        <w:rPr>
          <w:rFonts w:cs="Arial"/>
          <w:sz w:val="24"/>
          <w:szCs w:val="24"/>
        </w:rPr>
        <w:t xml:space="preserve"> </w:t>
      </w:r>
      <w:r w:rsidR="00B25700">
        <w:rPr>
          <w:rFonts w:cs="Arial"/>
          <w:sz w:val="24"/>
          <w:szCs w:val="24"/>
        </w:rPr>
        <w:t>weist der Konzessionsnehmer der ESWE Verkehr nach</w:t>
      </w:r>
      <w:r w:rsidR="00B25700" w:rsidRPr="00D23D00">
        <w:rPr>
          <w:rFonts w:cs="Arial"/>
          <w:sz w:val="24"/>
          <w:szCs w:val="24"/>
        </w:rPr>
        <w:t xml:space="preserve"> Anbringung </w:t>
      </w:r>
      <w:r w:rsidR="00B25700">
        <w:rPr>
          <w:rFonts w:cs="Arial"/>
          <w:sz w:val="24"/>
          <w:szCs w:val="24"/>
        </w:rPr>
        <w:t xml:space="preserve">durch </w:t>
      </w:r>
      <w:r w:rsidR="00B25700" w:rsidRPr="00D23D00">
        <w:rPr>
          <w:rFonts w:cs="Arial"/>
          <w:sz w:val="24"/>
          <w:szCs w:val="24"/>
        </w:rPr>
        <w:t xml:space="preserve">Belegfotos per E-Mail </w:t>
      </w:r>
      <w:r w:rsidR="00B25700">
        <w:rPr>
          <w:rFonts w:cs="Arial"/>
          <w:sz w:val="24"/>
          <w:szCs w:val="24"/>
        </w:rPr>
        <w:t>nach</w:t>
      </w:r>
      <w:r w:rsidR="00B25700" w:rsidRPr="00D23D00">
        <w:rPr>
          <w:rFonts w:cs="Arial"/>
          <w:sz w:val="24"/>
          <w:szCs w:val="24"/>
        </w:rPr>
        <w:t>.</w:t>
      </w:r>
      <w:r w:rsidR="00B25700">
        <w:rPr>
          <w:rFonts w:cs="Arial"/>
          <w:sz w:val="24"/>
          <w:szCs w:val="24"/>
        </w:rPr>
        <w:t xml:space="preserve"> Entsprechendes gilt für die Erneuerung oder Entfernung von Werbefolien </w:t>
      </w:r>
      <w:r w:rsidR="00B25700" w:rsidRPr="007250B7">
        <w:rPr>
          <w:rFonts w:cs="Arial"/>
          <w:sz w:val="24"/>
          <w:szCs w:val="24"/>
        </w:rPr>
        <w:t>und Wiederherstellung</w:t>
      </w:r>
      <w:r w:rsidR="00B25700">
        <w:rPr>
          <w:rFonts w:cs="Arial"/>
          <w:sz w:val="24"/>
          <w:szCs w:val="24"/>
        </w:rPr>
        <w:t xml:space="preserve"> </w:t>
      </w:r>
      <w:r w:rsidR="00B25700" w:rsidRPr="007250B7">
        <w:rPr>
          <w:rFonts w:cs="Arial"/>
          <w:sz w:val="24"/>
          <w:szCs w:val="24"/>
        </w:rPr>
        <w:t>des werbefreien Vorzustand</w:t>
      </w:r>
      <w:r w:rsidR="00B25700">
        <w:rPr>
          <w:rFonts w:cs="Arial"/>
          <w:sz w:val="24"/>
          <w:szCs w:val="24"/>
        </w:rPr>
        <w:t>s.</w:t>
      </w:r>
      <w:r w:rsidR="006C7569">
        <w:rPr>
          <w:rFonts w:cs="Arial"/>
          <w:sz w:val="24"/>
          <w:szCs w:val="24"/>
        </w:rPr>
        <w:t xml:space="preserve"> Insoweit ist auch ein Übergabeprotokoll zu fertigen, das von beiden Parteien zu unterzeichnen ist.</w:t>
      </w:r>
    </w:p>
    <w:p w14:paraId="00466A1A" w14:textId="5BF539E7" w:rsidR="007250B7" w:rsidRPr="007250B7" w:rsidRDefault="00B25700" w:rsidP="00D23D00">
      <w:pPr>
        <w:ind w:left="708" w:hanging="708"/>
        <w:jc w:val="both"/>
        <w:rPr>
          <w:rFonts w:cs="Arial"/>
          <w:sz w:val="24"/>
          <w:szCs w:val="24"/>
        </w:rPr>
      </w:pPr>
      <w:r>
        <w:rPr>
          <w:rFonts w:cs="Arial"/>
          <w:sz w:val="24"/>
          <w:szCs w:val="24"/>
        </w:rPr>
        <w:t>5.6</w:t>
      </w:r>
      <w:r>
        <w:rPr>
          <w:rFonts w:cs="Arial"/>
          <w:sz w:val="24"/>
          <w:szCs w:val="24"/>
        </w:rPr>
        <w:tab/>
      </w:r>
      <w:r w:rsidR="007250B7" w:rsidRPr="007250B7">
        <w:rPr>
          <w:rFonts w:cs="Arial"/>
          <w:sz w:val="24"/>
          <w:szCs w:val="24"/>
        </w:rPr>
        <w:t>De</w:t>
      </w:r>
      <w:r w:rsidR="00F9019A">
        <w:rPr>
          <w:rFonts w:cs="Arial"/>
          <w:sz w:val="24"/>
          <w:szCs w:val="24"/>
        </w:rPr>
        <w:t xml:space="preserve">r Konzessionsnehmer </w:t>
      </w:r>
      <w:r w:rsidR="007250B7" w:rsidRPr="007250B7">
        <w:rPr>
          <w:rFonts w:cs="Arial"/>
          <w:sz w:val="24"/>
          <w:szCs w:val="24"/>
        </w:rPr>
        <w:t>ist für den ordnungsgemäßen Zustand der Werbemaßnahmen verantwortlich. Ein abweichender Zustand</w:t>
      </w:r>
      <w:r w:rsidR="00D23D00">
        <w:rPr>
          <w:rFonts w:cs="Arial"/>
          <w:sz w:val="24"/>
          <w:szCs w:val="24"/>
        </w:rPr>
        <w:t xml:space="preserve"> ist auf Kosten des Konzessionsnehmers abzustellen. </w:t>
      </w:r>
      <w:r w:rsidR="007250B7" w:rsidRPr="007250B7">
        <w:rPr>
          <w:rFonts w:cs="Arial"/>
          <w:sz w:val="24"/>
          <w:szCs w:val="24"/>
        </w:rPr>
        <w:t>Falls der abweichende Zustand eine Gefahr für die Betriebssicherheit</w:t>
      </w:r>
      <w:r w:rsidR="00D23D00">
        <w:rPr>
          <w:rFonts w:cs="Arial"/>
          <w:sz w:val="24"/>
          <w:szCs w:val="24"/>
        </w:rPr>
        <w:t xml:space="preserve"> </w:t>
      </w:r>
      <w:r w:rsidR="007250B7" w:rsidRPr="007250B7">
        <w:rPr>
          <w:rFonts w:cs="Arial"/>
          <w:sz w:val="24"/>
          <w:szCs w:val="24"/>
        </w:rPr>
        <w:t>des Fahrzeugs oder die Sicherheit von Fahrgästen, Personal oder anderen Verkehrsteilnehmern</w:t>
      </w:r>
      <w:r w:rsidR="00D23D00">
        <w:rPr>
          <w:rFonts w:cs="Arial"/>
          <w:sz w:val="24"/>
          <w:szCs w:val="24"/>
        </w:rPr>
        <w:t xml:space="preserve"> </w:t>
      </w:r>
      <w:r w:rsidR="007250B7" w:rsidRPr="007250B7">
        <w:rPr>
          <w:rFonts w:cs="Arial"/>
          <w:sz w:val="24"/>
          <w:szCs w:val="24"/>
        </w:rPr>
        <w:t xml:space="preserve">darstellt, kann die </w:t>
      </w:r>
      <w:r w:rsidR="00D23D00">
        <w:rPr>
          <w:rFonts w:cs="Arial"/>
          <w:sz w:val="24"/>
          <w:szCs w:val="24"/>
        </w:rPr>
        <w:t>ESWE Verkehr</w:t>
      </w:r>
      <w:r w:rsidR="007250B7" w:rsidRPr="007250B7">
        <w:rPr>
          <w:rFonts w:cs="Arial"/>
          <w:sz w:val="24"/>
          <w:szCs w:val="24"/>
        </w:rPr>
        <w:t xml:space="preserve"> den Zustand auch kurzfristig selbstständig abstellen. </w:t>
      </w:r>
      <w:r w:rsidR="00D23D00">
        <w:rPr>
          <w:rFonts w:cs="Arial"/>
          <w:sz w:val="24"/>
          <w:szCs w:val="24"/>
        </w:rPr>
        <w:t xml:space="preserve">Sie stellt dem Konzessionsnehmer dafür die Kosten aufwandsbezogen nach den geltenden Stundenverrechnungssätzen in Rechnung. </w:t>
      </w:r>
    </w:p>
    <w:p w14:paraId="05E434F1" w14:textId="695F66FC" w:rsidR="00B25700" w:rsidRPr="007250B7" w:rsidRDefault="00B25700" w:rsidP="00B25700">
      <w:pPr>
        <w:ind w:left="708" w:hanging="708"/>
        <w:jc w:val="both"/>
        <w:rPr>
          <w:rFonts w:cs="Arial"/>
          <w:sz w:val="24"/>
          <w:szCs w:val="24"/>
        </w:rPr>
      </w:pPr>
      <w:r>
        <w:rPr>
          <w:rFonts w:cs="Arial"/>
          <w:sz w:val="24"/>
          <w:szCs w:val="24"/>
        </w:rPr>
        <w:t>5.7</w:t>
      </w:r>
      <w:r>
        <w:rPr>
          <w:rFonts w:cs="Arial"/>
          <w:sz w:val="24"/>
          <w:szCs w:val="24"/>
        </w:rPr>
        <w:tab/>
      </w:r>
      <w:r w:rsidR="007250B7" w:rsidRPr="007250B7">
        <w:rPr>
          <w:rFonts w:cs="Arial"/>
          <w:sz w:val="24"/>
          <w:szCs w:val="24"/>
        </w:rPr>
        <w:t xml:space="preserve">Die Entfernung von </w:t>
      </w:r>
      <w:r w:rsidR="0009524C">
        <w:rPr>
          <w:rFonts w:cs="Arial"/>
          <w:sz w:val="24"/>
          <w:szCs w:val="24"/>
        </w:rPr>
        <w:t>Werbefolien</w:t>
      </w:r>
      <w:r w:rsidR="007250B7" w:rsidRPr="007250B7">
        <w:rPr>
          <w:rFonts w:cs="Arial"/>
          <w:sz w:val="24"/>
          <w:szCs w:val="24"/>
        </w:rPr>
        <w:t xml:space="preserve"> hat rückstandslos zu erfolgen. Im Falle einer Abweichung</w:t>
      </w:r>
      <w:r>
        <w:rPr>
          <w:rFonts w:cs="Arial"/>
          <w:sz w:val="24"/>
          <w:szCs w:val="24"/>
        </w:rPr>
        <w:t xml:space="preserve"> </w:t>
      </w:r>
      <w:r w:rsidR="007250B7" w:rsidRPr="007250B7">
        <w:rPr>
          <w:rFonts w:cs="Arial"/>
          <w:sz w:val="24"/>
          <w:szCs w:val="24"/>
        </w:rPr>
        <w:t xml:space="preserve">behält sich die </w:t>
      </w:r>
      <w:r>
        <w:rPr>
          <w:rFonts w:cs="Arial"/>
          <w:sz w:val="24"/>
          <w:szCs w:val="24"/>
        </w:rPr>
        <w:t>ESWE Verkehr</w:t>
      </w:r>
      <w:r w:rsidR="007250B7" w:rsidRPr="007250B7">
        <w:rPr>
          <w:rFonts w:cs="Arial"/>
          <w:sz w:val="24"/>
          <w:szCs w:val="24"/>
        </w:rPr>
        <w:t xml:space="preserve"> das Recht vor, eine Nachreinigung durchzuführen und </w:t>
      </w:r>
      <w:r>
        <w:rPr>
          <w:rFonts w:cs="Arial"/>
          <w:sz w:val="24"/>
          <w:szCs w:val="24"/>
        </w:rPr>
        <w:t xml:space="preserve">dem Konzessionsnehmer </w:t>
      </w:r>
      <w:r w:rsidR="007250B7" w:rsidRPr="007250B7">
        <w:rPr>
          <w:rFonts w:cs="Arial"/>
          <w:sz w:val="24"/>
          <w:szCs w:val="24"/>
        </w:rPr>
        <w:t>die Kosten</w:t>
      </w:r>
      <w:r>
        <w:rPr>
          <w:rFonts w:cs="Arial"/>
          <w:sz w:val="24"/>
          <w:szCs w:val="24"/>
        </w:rPr>
        <w:t xml:space="preserve"> </w:t>
      </w:r>
      <w:r w:rsidR="007250B7" w:rsidRPr="007250B7">
        <w:rPr>
          <w:rFonts w:cs="Arial"/>
          <w:sz w:val="24"/>
          <w:szCs w:val="24"/>
        </w:rPr>
        <w:t xml:space="preserve">dafür in Rechnung zu stellen. </w:t>
      </w:r>
      <w:r w:rsidR="0009524C">
        <w:rPr>
          <w:rFonts w:cs="Arial"/>
          <w:sz w:val="24"/>
          <w:szCs w:val="24"/>
        </w:rPr>
        <w:t>Darüber hinaus trägt der Konzessionsnehmer die Kosten, die der ESWE Verkehr durch eine ggf. verlängerte Bereitstellung des Fahrzeugs anfallen.</w:t>
      </w:r>
    </w:p>
    <w:p w14:paraId="16198DD3" w14:textId="0B5BDA24" w:rsidR="005E1848" w:rsidRDefault="0009524C" w:rsidP="002018FF">
      <w:pPr>
        <w:ind w:left="708" w:hanging="708"/>
        <w:jc w:val="both"/>
        <w:rPr>
          <w:rFonts w:cs="Arial"/>
          <w:sz w:val="24"/>
          <w:szCs w:val="24"/>
        </w:rPr>
      </w:pPr>
      <w:r>
        <w:rPr>
          <w:rFonts w:cs="Arial"/>
          <w:sz w:val="24"/>
          <w:szCs w:val="24"/>
        </w:rPr>
        <w:t>5.8</w:t>
      </w:r>
      <w:r>
        <w:rPr>
          <w:rFonts w:cs="Arial"/>
          <w:sz w:val="24"/>
          <w:szCs w:val="24"/>
        </w:rPr>
        <w:tab/>
      </w:r>
      <w:r w:rsidR="007250B7" w:rsidRPr="007250B7">
        <w:rPr>
          <w:rFonts w:cs="Arial"/>
          <w:sz w:val="24"/>
          <w:szCs w:val="24"/>
        </w:rPr>
        <w:t xml:space="preserve">Falls betriebliche Gründe (z. B. vorgezogene Hauptuntersuchungen, </w:t>
      </w:r>
      <w:r w:rsidR="00495A17">
        <w:rPr>
          <w:rFonts w:cs="Arial"/>
          <w:sz w:val="24"/>
          <w:szCs w:val="24"/>
        </w:rPr>
        <w:t>Still</w:t>
      </w:r>
      <w:r w:rsidR="0042430D">
        <w:rPr>
          <w:rFonts w:cs="Arial"/>
          <w:sz w:val="24"/>
          <w:szCs w:val="24"/>
        </w:rPr>
        <w:t>l</w:t>
      </w:r>
      <w:r w:rsidR="00495A17">
        <w:rPr>
          <w:rFonts w:cs="Arial"/>
          <w:sz w:val="24"/>
          <w:szCs w:val="24"/>
        </w:rPr>
        <w:t>egung</w:t>
      </w:r>
      <w:r>
        <w:rPr>
          <w:rFonts w:cs="Arial"/>
          <w:sz w:val="24"/>
          <w:szCs w:val="24"/>
        </w:rPr>
        <w:t xml:space="preserve">, Verkauf etc. von Fahrzeugen) eine </w:t>
      </w:r>
      <w:r w:rsidR="007250B7" w:rsidRPr="007250B7">
        <w:rPr>
          <w:rFonts w:cs="Arial"/>
          <w:sz w:val="24"/>
          <w:szCs w:val="24"/>
        </w:rPr>
        <w:t>Entfernung von Werbe</w:t>
      </w:r>
      <w:r>
        <w:rPr>
          <w:rFonts w:cs="Arial"/>
          <w:sz w:val="24"/>
          <w:szCs w:val="24"/>
        </w:rPr>
        <w:t xml:space="preserve">folien </w:t>
      </w:r>
      <w:r w:rsidR="007250B7" w:rsidRPr="007250B7">
        <w:rPr>
          <w:rFonts w:cs="Arial"/>
          <w:sz w:val="24"/>
          <w:szCs w:val="24"/>
        </w:rPr>
        <w:t xml:space="preserve">vor Ablauf der vereinbarten Belegungsdauer erforderlich machen, </w:t>
      </w:r>
      <w:r>
        <w:rPr>
          <w:rFonts w:cs="Arial"/>
          <w:sz w:val="24"/>
          <w:szCs w:val="24"/>
        </w:rPr>
        <w:t xml:space="preserve">wird die ESWE Verkehr den Konzessionsnehmer darüber unverzüglich informieren. </w:t>
      </w:r>
      <w:r w:rsidR="00495A17">
        <w:rPr>
          <w:rFonts w:cs="Arial"/>
          <w:sz w:val="24"/>
          <w:szCs w:val="24"/>
        </w:rPr>
        <w:t>Die Entfernung erfolgt auf Kosten des Konzessions</w:t>
      </w:r>
      <w:r w:rsidR="006E34D0">
        <w:rPr>
          <w:rFonts w:cs="Arial"/>
          <w:sz w:val="24"/>
          <w:szCs w:val="24"/>
        </w:rPr>
        <w:t>gebers</w:t>
      </w:r>
      <w:r w:rsidR="00495A17">
        <w:rPr>
          <w:rFonts w:cs="Arial"/>
          <w:sz w:val="24"/>
          <w:szCs w:val="24"/>
        </w:rPr>
        <w:t>.</w:t>
      </w:r>
      <w:r w:rsidR="006E34D0" w:rsidRPr="006E34D0">
        <w:rPr>
          <w:rFonts w:cs="Arial"/>
          <w:sz w:val="24"/>
          <w:szCs w:val="24"/>
        </w:rPr>
        <w:t xml:space="preserve"> Sollte </w:t>
      </w:r>
      <w:r w:rsidR="00E75DAA">
        <w:rPr>
          <w:rFonts w:cs="Arial"/>
          <w:sz w:val="24"/>
          <w:szCs w:val="24"/>
        </w:rPr>
        <w:t xml:space="preserve">durch den Konzessionsnehmer </w:t>
      </w:r>
      <w:r w:rsidR="006E34D0" w:rsidRPr="006E34D0">
        <w:rPr>
          <w:rFonts w:cs="Arial"/>
          <w:sz w:val="24"/>
          <w:szCs w:val="24"/>
        </w:rPr>
        <w:t>eine Fortführung der Werbung auf einem Ersatzfahrzeug gewünscht werden, erfolgt die</w:t>
      </w:r>
      <w:r w:rsidR="00E75DAA">
        <w:rPr>
          <w:rFonts w:cs="Arial"/>
          <w:sz w:val="24"/>
          <w:szCs w:val="24"/>
        </w:rPr>
        <w:t xml:space="preserve"> mögliche</w:t>
      </w:r>
      <w:r w:rsidR="006E34D0" w:rsidRPr="006E34D0">
        <w:rPr>
          <w:rFonts w:cs="Arial"/>
          <w:sz w:val="24"/>
          <w:szCs w:val="24"/>
        </w:rPr>
        <w:t xml:space="preserve"> Anpassung der </w:t>
      </w:r>
      <w:r w:rsidR="006E34D0">
        <w:rPr>
          <w:rFonts w:cs="Arial"/>
          <w:sz w:val="24"/>
          <w:szCs w:val="24"/>
        </w:rPr>
        <w:t xml:space="preserve">Gestaltung und </w:t>
      </w:r>
      <w:r w:rsidR="00E75DAA">
        <w:rPr>
          <w:rFonts w:cs="Arial"/>
          <w:sz w:val="24"/>
          <w:szCs w:val="24"/>
        </w:rPr>
        <w:t xml:space="preserve">der </w:t>
      </w:r>
      <w:r w:rsidR="006E34D0" w:rsidRPr="006E34D0">
        <w:rPr>
          <w:rFonts w:cs="Arial"/>
          <w:sz w:val="24"/>
          <w:szCs w:val="24"/>
        </w:rPr>
        <w:t xml:space="preserve">Druckdaten auf das neue Fahrzeug </w:t>
      </w:r>
      <w:r w:rsidR="006E34D0">
        <w:rPr>
          <w:rFonts w:cs="Arial"/>
          <w:sz w:val="24"/>
          <w:szCs w:val="24"/>
        </w:rPr>
        <w:t>auf</w:t>
      </w:r>
      <w:r w:rsidR="006E34D0" w:rsidRPr="006E34D0">
        <w:rPr>
          <w:rFonts w:cs="Arial"/>
          <w:sz w:val="24"/>
          <w:szCs w:val="24"/>
        </w:rPr>
        <w:t xml:space="preserve"> Kosten des Konzessionsnehmers. </w:t>
      </w:r>
      <w:r w:rsidR="00E75DAA">
        <w:rPr>
          <w:rFonts w:cs="Arial"/>
          <w:sz w:val="24"/>
          <w:szCs w:val="24"/>
        </w:rPr>
        <w:t xml:space="preserve">Über die Übernahme der </w:t>
      </w:r>
      <w:r w:rsidR="006E34D0" w:rsidRPr="006E34D0">
        <w:rPr>
          <w:rFonts w:cs="Arial"/>
          <w:sz w:val="24"/>
          <w:szCs w:val="24"/>
        </w:rPr>
        <w:t xml:space="preserve">Kosten für Produktion und Montage der Folien </w:t>
      </w:r>
      <w:r w:rsidR="00E75DAA">
        <w:rPr>
          <w:rFonts w:cs="Arial"/>
          <w:sz w:val="24"/>
          <w:szCs w:val="24"/>
        </w:rPr>
        <w:t>werden sich die Parteien vorab jeweils gesondert verständigen</w:t>
      </w:r>
      <w:r w:rsidR="00C94D2B">
        <w:rPr>
          <w:rFonts w:cs="Arial"/>
          <w:sz w:val="24"/>
          <w:szCs w:val="24"/>
        </w:rPr>
        <w:t>.</w:t>
      </w:r>
    </w:p>
    <w:p w14:paraId="62734B98" w14:textId="1D062C73" w:rsidR="009F5BF1" w:rsidRPr="009F5BF1" w:rsidRDefault="009F5BF1" w:rsidP="009F5BF1">
      <w:pPr>
        <w:ind w:left="708" w:hanging="708"/>
        <w:jc w:val="both"/>
        <w:rPr>
          <w:rFonts w:cs="Arial"/>
          <w:sz w:val="24"/>
          <w:szCs w:val="24"/>
        </w:rPr>
      </w:pPr>
      <w:r>
        <w:rPr>
          <w:rFonts w:cs="Arial"/>
          <w:sz w:val="24"/>
          <w:szCs w:val="24"/>
        </w:rPr>
        <w:t>5.</w:t>
      </w:r>
      <w:r w:rsidR="00495A17">
        <w:rPr>
          <w:rFonts w:cs="Arial"/>
          <w:sz w:val="24"/>
          <w:szCs w:val="24"/>
        </w:rPr>
        <w:t>9</w:t>
      </w:r>
      <w:r>
        <w:rPr>
          <w:rFonts w:cs="Arial"/>
          <w:sz w:val="24"/>
          <w:szCs w:val="24"/>
        </w:rPr>
        <w:tab/>
        <w:t xml:space="preserve">Innenwerbung (Plakate) </w:t>
      </w:r>
      <w:r w:rsidR="00F9019A">
        <w:rPr>
          <w:rFonts w:cs="Arial"/>
          <w:sz w:val="24"/>
          <w:szCs w:val="24"/>
        </w:rPr>
        <w:t>wird</w:t>
      </w:r>
      <w:r>
        <w:rPr>
          <w:rFonts w:cs="Arial"/>
          <w:sz w:val="24"/>
          <w:szCs w:val="24"/>
        </w:rPr>
        <w:t xml:space="preserve"> </w:t>
      </w:r>
      <w:r w:rsidR="00F9019A">
        <w:rPr>
          <w:rFonts w:cs="Arial"/>
          <w:sz w:val="24"/>
          <w:szCs w:val="24"/>
        </w:rPr>
        <w:t xml:space="preserve">ausschließlich </w:t>
      </w:r>
      <w:r>
        <w:rPr>
          <w:rFonts w:cs="Arial"/>
          <w:sz w:val="24"/>
          <w:szCs w:val="24"/>
        </w:rPr>
        <w:t>durch die ESWE Verkehr angebracht. Zu</w:t>
      </w:r>
      <w:r w:rsidR="00F9019A">
        <w:rPr>
          <w:rFonts w:cs="Arial"/>
          <w:sz w:val="24"/>
          <w:szCs w:val="24"/>
        </w:rPr>
        <w:t xml:space="preserve"> den Anforderungen sowie zur </w:t>
      </w:r>
      <w:r>
        <w:rPr>
          <w:rFonts w:cs="Arial"/>
          <w:sz w:val="24"/>
          <w:szCs w:val="24"/>
        </w:rPr>
        <w:t xml:space="preserve">Lieferung durch den Konzessionsnehmer wird auf die Regelungen im Leistungsverzeichnis (dort Ziff. </w:t>
      </w:r>
      <w:r w:rsidR="00F9019A">
        <w:rPr>
          <w:rFonts w:cs="Arial"/>
          <w:sz w:val="24"/>
          <w:szCs w:val="24"/>
        </w:rPr>
        <w:t xml:space="preserve">2.2 sowie Ziff. </w:t>
      </w:r>
      <w:r>
        <w:rPr>
          <w:rFonts w:cs="Arial"/>
          <w:sz w:val="24"/>
          <w:szCs w:val="24"/>
        </w:rPr>
        <w:t>6) verwiesen.</w:t>
      </w:r>
    </w:p>
    <w:p w14:paraId="3D20D9DE" w14:textId="0CAC5869" w:rsidR="009F5BF1" w:rsidRDefault="009F5BF1" w:rsidP="000407B2">
      <w:pPr>
        <w:ind w:left="708" w:hanging="708"/>
        <w:jc w:val="both"/>
        <w:rPr>
          <w:rFonts w:cs="Arial"/>
          <w:sz w:val="24"/>
          <w:szCs w:val="24"/>
        </w:rPr>
      </w:pPr>
      <w:r>
        <w:rPr>
          <w:rFonts w:cs="Arial"/>
          <w:sz w:val="24"/>
          <w:szCs w:val="24"/>
        </w:rPr>
        <w:t>5.</w:t>
      </w:r>
      <w:r w:rsidR="00495A17">
        <w:rPr>
          <w:rFonts w:cs="Arial"/>
          <w:sz w:val="24"/>
          <w:szCs w:val="24"/>
        </w:rPr>
        <w:t>10</w:t>
      </w:r>
      <w:r>
        <w:rPr>
          <w:rFonts w:cs="Arial"/>
          <w:sz w:val="24"/>
          <w:szCs w:val="24"/>
        </w:rPr>
        <w:tab/>
        <w:t xml:space="preserve">Ein Freischalten </w:t>
      </w:r>
      <w:proofErr w:type="gramStart"/>
      <w:r>
        <w:rPr>
          <w:rFonts w:cs="Arial"/>
          <w:sz w:val="24"/>
          <w:szCs w:val="24"/>
        </w:rPr>
        <w:t>des Infotainment</w:t>
      </w:r>
      <w:proofErr w:type="gramEnd"/>
      <w:r>
        <w:rPr>
          <w:rFonts w:cs="Arial"/>
          <w:sz w:val="24"/>
          <w:szCs w:val="24"/>
        </w:rPr>
        <w:t xml:space="preserve"> </w:t>
      </w:r>
      <w:r w:rsidR="00AA0DAA">
        <w:rPr>
          <w:rFonts w:cs="Arial"/>
          <w:sz w:val="24"/>
          <w:szCs w:val="24"/>
        </w:rPr>
        <w:t xml:space="preserve">(s. dazu auch Ziff. 2.2 des Leistungsverzeichnisses) </w:t>
      </w:r>
      <w:r>
        <w:rPr>
          <w:rFonts w:cs="Arial"/>
          <w:sz w:val="24"/>
          <w:szCs w:val="24"/>
        </w:rPr>
        <w:t xml:space="preserve">erfolgt ebenfalls durch die ESWE Verkehr. Dazu übergibt der Konzessionsnehmer der ESWE Verkehr die </w:t>
      </w:r>
      <w:r w:rsidRPr="009F5BF1">
        <w:rPr>
          <w:rFonts w:cs="Arial"/>
          <w:sz w:val="24"/>
          <w:szCs w:val="24"/>
        </w:rPr>
        <w:t>zu schaltenden Werbeinhalte zur Einpflege in das System</w:t>
      </w:r>
      <w:r>
        <w:rPr>
          <w:rFonts w:cs="Arial"/>
          <w:sz w:val="24"/>
          <w:szCs w:val="24"/>
        </w:rPr>
        <w:t xml:space="preserve">; der Konzessionsnehmer </w:t>
      </w:r>
      <w:r w:rsidRPr="009F5BF1">
        <w:rPr>
          <w:rFonts w:cs="Arial"/>
          <w:sz w:val="24"/>
          <w:szCs w:val="24"/>
        </w:rPr>
        <w:t xml:space="preserve">erhält </w:t>
      </w:r>
      <w:r w:rsidRPr="009F5BF1">
        <w:rPr>
          <w:rFonts w:cs="Arial"/>
          <w:sz w:val="24"/>
          <w:szCs w:val="24"/>
        </w:rPr>
        <w:lastRenderedPageBreak/>
        <w:t>keinen direkten Zugriff auf die Infotainment-Verwaltung</w:t>
      </w:r>
      <w:r>
        <w:rPr>
          <w:rFonts w:cs="Arial"/>
          <w:sz w:val="24"/>
          <w:szCs w:val="24"/>
        </w:rPr>
        <w:t xml:space="preserve"> der ESWE Verkehr</w:t>
      </w:r>
      <w:r w:rsidRPr="009F5BF1">
        <w:rPr>
          <w:rFonts w:cs="Arial"/>
          <w:sz w:val="24"/>
          <w:szCs w:val="24"/>
        </w:rPr>
        <w:t>.</w:t>
      </w:r>
      <w:r>
        <w:rPr>
          <w:rFonts w:cs="Arial"/>
          <w:sz w:val="24"/>
          <w:szCs w:val="24"/>
        </w:rPr>
        <w:t xml:space="preserve"> Entsprechendes gilt für das Abschalten von Infotainment-Inhalten.</w:t>
      </w:r>
      <w:r w:rsidR="00C94D2B">
        <w:rPr>
          <w:rFonts w:cs="Arial"/>
          <w:sz w:val="24"/>
          <w:szCs w:val="24"/>
        </w:rPr>
        <w:t xml:space="preserve"> Zu den Anforderungen sowie zur Lieferung durch den Konzessionsnehmer wird auf die Regelungen im Leistungsverzeichnis (dort Ziff. 2.2</w:t>
      </w:r>
      <w:r w:rsidR="00C94D2B" w:rsidRPr="00C94D2B">
        <w:rPr>
          <w:rFonts w:cs="Arial"/>
          <w:sz w:val="24"/>
          <w:szCs w:val="24"/>
        </w:rPr>
        <w:t xml:space="preserve"> </w:t>
      </w:r>
      <w:r w:rsidR="00C94D2B">
        <w:rPr>
          <w:rFonts w:cs="Arial"/>
          <w:sz w:val="24"/>
          <w:szCs w:val="24"/>
        </w:rPr>
        <w:t>sowie Ziff. 6) verwiesen.</w:t>
      </w:r>
    </w:p>
    <w:p w14:paraId="5F7CB860" w14:textId="77777777" w:rsidR="00495A17" w:rsidRPr="000407B2" w:rsidRDefault="00495A17" w:rsidP="000407B2">
      <w:pPr>
        <w:ind w:left="708" w:hanging="708"/>
        <w:jc w:val="both"/>
        <w:rPr>
          <w:rFonts w:cs="Arial"/>
          <w:sz w:val="24"/>
          <w:szCs w:val="24"/>
        </w:rPr>
      </w:pPr>
    </w:p>
    <w:p w14:paraId="1986CC36" w14:textId="6B43CDEB" w:rsidR="00E57C58" w:rsidRDefault="00E57C58" w:rsidP="000E3984">
      <w:pPr>
        <w:jc w:val="both"/>
        <w:rPr>
          <w:rFonts w:cs="Arial"/>
          <w:b/>
          <w:bCs/>
          <w:sz w:val="24"/>
          <w:szCs w:val="24"/>
        </w:rPr>
      </w:pPr>
      <w:r>
        <w:rPr>
          <w:rFonts w:cs="Arial"/>
          <w:b/>
          <w:bCs/>
          <w:sz w:val="24"/>
          <w:szCs w:val="24"/>
        </w:rPr>
        <w:t>6.</w:t>
      </w:r>
      <w:r>
        <w:rPr>
          <w:rFonts w:cs="Arial"/>
          <w:b/>
          <w:bCs/>
          <w:sz w:val="24"/>
          <w:szCs w:val="24"/>
        </w:rPr>
        <w:tab/>
        <w:t>Dokumentation</w:t>
      </w:r>
    </w:p>
    <w:p w14:paraId="44876F84" w14:textId="10011C3C" w:rsidR="000407B2" w:rsidRDefault="000407B2" w:rsidP="000407B2">
      <w:pPr>
        <w:ind w:left="708" w:hanging="708"/>
        <w:jc w:val="both"/>
        <w:rPr>
          <w:rFonts w:cs="Arial"/>
          <w:sz w:val="24"/>
          <w:szCs w:val="24"/>
        </w:rPr>
      </w:pPr>
      <w:r>
        <w:rPr>
          <w:rFonts w:cs="Arial"/>
          <w:sz w:val="24"/>
          <w:szCs w:val="24"/>
        </w:rPr>
        <w:t>6.1</w:t>
      </w:r>
      <w:r>
        <w:rPr>
          <w:rFonts w:cs="Arial"/>
          <w:sz w:val="24"/>
          <w:szCs w:val="24"/>
        </w:rPr>
        <w:tab/>
      </w:r>
      <w:r w:rsidR="001E71B6">
        <w:rPr>
          <w:rFonts w:cs="Arial"/>
          <w:sz w:val="24"/>
          <w:szCs w:val="24"/>
        </w:rPr>
        <w:t xml:space="preserve">Der Konzessionsnehmer stellt der ESWE Verkehr monatsweise, </w:t>
      </w:r>
      <w:r w:rsidR="001E71B6" w:rsidRPr="001E71B6">
        <w:rPr>
          <w:rFonts w:cs="Arial"/>
          <w:sz w:val="24"/>
          <w:szCs w:val="24"/>
        </w:rPr>
        <w:t>jeweils für den Vormonat, in elektronischer</w:t>
      </w:r>
      <w:r w:rsidR="001E71B6">
        <w:rPr>
          <w:rFonts w:cs="Arial"/>
          <w:sz w:val="24"/>
          <w:szCs w:val="24"/>
        </w:rPr>
        <w:t xml:space="preserve"> </w:t>
      </w:r>
      <w:r w:rsidR="001E71B6" w:rsidRPr="001E71B6">
        <w:rPr>
          <w:rFonts w:cs="Arial"/>
          <w:sz w:val="24"/>
          <w:szCs w:val="24"/>
        </w:rPr>
        <w:t>Form</w:t>
      </w:r>
      <w:r>
        <w:rPr>
          <w:rFonts w:cs="Arial"/>
          <w:sz w:val="24"/>
          <w:szCs w:val="24"/>
        </w:rPr>
        <w:t xml:space="preserve"> eine Belegungsliste zur Verfügung. Gegenstand sind </w:t>
      </w:r>
      <w:r w:rsidRPr="001E71B6">
        <w:rPr>
          <w:rFonts w:cs="Arial"/>
          <w:sz w:val="24"/>
          <w:szCs w:val="24"/>
        </w:rPr>
        <w:t>alle Verträge mit</w:t>
      </w:r>
      <w:r>
        <w:rPr>
          <w:rFonts w:cs="Arial"/>
          <w:sz w:val="24"/>
          <w:szCs w:val="24"/>
        </w:rPr>
        <w:t xml:space="preserve"> </w:t>
      </w:r>
      <w:r w:rsidRPr="001E71B6">
        <w:rPr>
          <w:rFonts w:cs="Arial"/>
          <w:sz w:val="24"/>
          <w:szCs w:val="24"/>
        </w:rPr>
        <w:t xml:space="preserve">Werbekunden, welche die </w:t>
      </w:r>
      <w:r>
        <w:rPr>
          <w:rFonts w:cs="Arial"/>
          <w:sz w:val="24"/>
          <w:szCs w:val="24"/>
        </w:rPr>
        <w:t>ESWE Verkehr</w:t>
      </w:r>
      <w:r w:rsidRPr="001E71B6">
        <w:rPr>
          <w:rFonts w:cs="Arial"/>
          <w:sz w:val="24"/>
          <w:szCs w:val="24"/>
        </w:rPr>
        <w:t xml:space="preserve"> betreffen und im </w:t>
      </w:r>
      <w:r>
        <w:rPr>
          <w:rFonts w:cs="Arial"/>
          <w:sz w:val="24"/>
          <w:szCs w:val="24"/>
        </w:rPr>
        <w:t xml:space="preserve">jeweiligen </w:t>
      </w:r>
      <w:r w:rsidRPr="001E71B6">
        <w:rPr>
          <w:rFonts w:cs="Arial"/>
          <w:sz w:val="24"/>
          <w:szCs w:val="24"/>
        </w:rPr>
        <w:t>Berichtszeitraum geschlossen wurden</w:t>
      </w:r>
      <w:r>
        <w:rPr>
          <w:rFonts w:cs="Arial"/>
          <w:sz w:val="24"/>
          <w:szCs w:val="24"/>
        </w:rPr>
        <w:t xml:space="preserve"> </w:t>
      </w:r>
      <w:r w:rsidRPr="001E71B6">
        <w:rPr>
          <w:rFonts w:cs="Arial"/>
          <w:sz w:val="24"/>
          <w:szCs w:val="24"/>
        </w:rPr>
        <w:t>oder bei denen sich Änderungen ergeben haben</w:t>
      </w:r>
      <w:r>
        <w:rPr>
          <w:rFonts w:cs="Arial"/>
          <w:sz w:val="24"/>
          <w:szCs w:val="24"/>
        </w:rPr>
        <w:t>.</w:t>
      </w:r>
    </w:p>
    <w:p w14:paraId="71EBEB09" w14:textId="7FABCE36" w:rsidR="000407B2" w:rsidRPr="001E71B6" w:rsidRDefault="000407B2" w:rsidP="000407B2">
      <w:pPr>
        <w:ind w:left="708" w:hanging="708"/>
        <w:jc w:val="both"/>
        <w:rPr>
          <w:rFonts w:cs="Arial"/>
          <w:sz w:val="24"/>
          <w:szCs w:val="24"/>
        </w:rPr>
      </w:pPr>
      <w:r>
        <w:rPr>
          <w:rFonts w:cs="Arial"/>
          <w:sz w:val="24"/>
          <w:szCs w:val="24"/>
        </w:rPr>
        <w:t>6.2</w:t>
      </w:r>
      <w:r>
        <w:rPr>
          <w:rFonts w:cs="Arial"/>
          <w:sz w:val="24"/>
          <w:szCs w:val="24"/>
        </w:rPr>
        <w:tab/>
        <w:t>Notwendige Inhalte der Belegungsliste sind:</w:t>
      </w:r>
    </w:p>
    <w:p w14:paraId="5EC1F549" w14:textId="344CEE73" w:rsidR="001E71B6" w:rsidRDefault="000407B2" w:rsidP="000407B2">
      <w:pPr>
        <w:pStyle w:val="Listenabsatz"/>
        <w:numPr>
          <w:ilvl w:val="0"/>
          <w:numId w:val="14"/>
        </w:numPr>
        <w:jc w:val="both"/>
        <w:rPr>
          <w:rFonts w:cs="Arial"/>
          <w:sz w:val="24"/>
          <w:szCs w:val="24"/>
        </w:rPr>
      </w:pPr>
      <w:r w:rsidRPr="001E71B6">
        <w:rPr>
          <w:rFonts w:cs="Arial"/>
          <w:sz w:val="24"/>
          <w:szCs w:val="24"/>
        </w:rPr>
        <w:t>Fahrzeugnummer</w:t>
      </w:r>
    </w:p>
    <w:p w14:paraId="573C4160" w14:textId="6D4FE4F8" w:rsidR="000407B2" w:rsidRDefault="000407B2" w:rsidP="000407B2">
      <w:pPr>
        <w:pStyle w:val="Listenabsatz"/>
        <w:numPr>
          <w:ilvl w:val="0"/>
          <w:numId w:val="14"/>
        </w:numPr>
        <w:jc w:val="both"/>
        <w:rPr>
          <w:rFonts w:cs="Arial"/>
          <w:sz w:val="24"/>
          <w:szCs w:val="24"/>
        </w:rPr>
      </w:pPr>
      <w:r w:rsidRPr="001E71B6">
        <w:rPr>
          <w:rFonts w:cs="Arial"/>
          <w:sz w:val="24"/>
          <w:szCs w:val="24"/>
        </w:rPr>
        <w:t>Name und Sitz des Werbepartners</w:t>
      </w:r>
    </w:p>
    <w:p w14:paraId="551ACF4A" w14:textId="7072D03E" w:rsidR="000407B2" w:rsidRPr="000407B2" w:rsidRDefault="000407B2" w:rsidP="000407B2">
      <w:pPr>
        <w:pStyle w:val="Listenabsatz"/>
        <w:numPr>
          <w:ilvl w:val="0"/>
          <w:numId w:val="14"/>
        </w:numPr>
        <w:jc w:val="both"/>
        <w:rPr>
          <w:rFonts w:cs="Arial"/>
          <w:sz w:val="24"/>
          <w:szCs w:val="24"/>
        </w:rPr>
      </w:pPr>
      <w:r>
        <w:rPr>
          <w:rFonts w:cs="Arial"/>
          <w:sz w:val="24"/>
          <w:szCs w:val="24"/>
        </w:rPr>
        <w:t>Format / Art der Werbung.</w:t>
      </w:r>
    </w:p>
    <w:p w14:paraId="01483060" w14:textId="12340364" w:rsidR="001E71B6" w:rsidRPr="001E71B6" w:rsidRDefault="001E71B6" w:rsidP="001E71B6">
      <w:pPr>
        <w:jc w:val="both"/>
        <w:rPr>
          <w:rFonts w:cs="Arial"/>
          <w:sz w:val="24"/>
          <w:szCs w:val="24"/>
        </w:rPr>
      </w:pPr>
    </w:p>
    <w:p w14:paraId="5A18AF2B" w14:textId="236FC41A" w:rsidR="00E57C58" w:rsidRDefault="00E57C58" w:rsidP="000E3984">
      <w:pPr>
        <w:jc w:val="both"/>
        <w:rPr>
          <w:rFonts w:cs="Arial"/>
          <w:b/>
          <w:bCs/>
          <w:sz w:val="24"/>
          <w:szCs w:val="24"/>
        </w:rPr>
      </w:pPr>
      <w:r>
        <w:rPr>
          <w:rFonts w:cs="Arial"/>
          <w:b/>
          <w:bCs/>
          <w:sz w:val="24"/>
          <w:szCs w:val="24"/>
        </w:rPr>
        <w:t>7.</w:t>
      </w:r>
      <w:r>
        <w:rPr>
          <w:rFonts w:cs="Arial"/>
          <w:b/>
          <w:bCs/>
          <w:sz w:val="24"/>
          <w:szCs w:val="24"/>
        </w:rPr>
        <w:tab/>
        <w:t>Schäden an der Verkehrsmittelwerbung</w:t>
      </w:r>
      <w:r w:rsidR="006D49E6">
        <w:rPr>
          <w:rFonts w:cs="Arial"/>
          <w:b/>
          <w:bCs/>
          <w:sz w:val="24"/>
          <w:szCs w:val="24"/>
        </w:rPr>
        <w:t xml:space="preserve"> / Schäden an Fahrzeugen</w:t>
      </w:r>
    </w:p>
    <w:p w14:paraId="7CA53C80" w14:textId="179EE7CE" w:rsidR="00D602C5" w:rsidRPr="00D602C5" w:rsidRDefault="00D602C5" w:rsidP="00D602C5">
      <w:pPr>
        <w:ind w:left="708" w:hanging="708"/>
        <w:jc w:val="both"/>
        <w:rPr>
          <w:rFonts w:cs="Arial"/>
          <w:sz w:val="24"/>
          <w:szCs w:val="24"/>
        </w:rPr>
      </w:pPr>
      <w:r>
        <w:rPr>
          <w:rFonts w:cs="Arial"/>
          <w:sz w:val="24"/>
          <w:szCs w:val="24"/>
        </w:rPr>
        <w:t>7.1</w:t>
      </w:r>
      <w:r>
        <w:rPr>
          <w:rFonts w:cs="Arial"/>
          <w:sz w:val="24"/>
          <w:szCs w:val="24"/>
        </w:rPr>
        <w:tab/>
      </w:r>
      <w:r w:rsidRPr="00D602C5">
        <w:rPr>
          <w:rFonts w:cs="Arial"/>
          <w:sz w:val="24"/>
          <w:szCs w:val="24"/>
        </w:rPr>
        <w:t>Schäden an Werbemitteln</w:t>
      </w:r>
      <w:r>
        <w:rPr>
          <w:rFonts w:cs="Arial"/>
          <w:sz w:val="24"/>
          <w:szCs w:val="24"/>
        </w:rPr>
        <w:t xml:space="preserve"> sind durch den Konzessionsnehmer zu beheben. Soweit ESWE Verkehr solche Schäden feststellt, wird sie dies dem Konzessionsnehmer unverzüglich (mindestens in Textform) mitteilen. </w:t>
      </w:r>
    </w:p>
    <w:p w14:paraId="1EEC7027" w14:textId="47BBC355" w:rsidR="00D602C5" w:rsidRPr="00D602C5" w:rsidRDefault="00D602C5" w:rsidP="00D602C5">
      <w:pPr>
        <w:ind w:left="708" w:hanging="708"/>
        <w:jc w:val="both"/>
        <w:rPr>
          <w:rFonts w:cs="Arial"/>
          <w:sz w:val="24"/>
          <w:szCs w:val="24"/>
        </w:rPr>
      </w:pPr>
      <w:r>
        <w:rPr>
          <w:rFonts w:cs="Arial"/>
          <w:sz w:val="24"/>
          <w:szCs w:val="24"/>
        </w:rPr>
        <w:t>7.</w:t>
      </w:r>
      <w:r w:rsidRPr="00D602C5">
        <w:rPr>
          <w:rFonts w:cs="Arial"/>
          <w:sz w:val="24"/>
          <w:szCs w:val="24"/>
        </w:rPr>
        <w:t>2.</w:t>
      </w:r>
      <w:r>
        <w:rPr>
          <w:rFonts w:cs="Arial"/>
          <w:sz w:val="24"/>
          <w:szCs w:val="24"/>
        </w:rPr>
        <w:tab/>
      </w:r>
      <w:r w:rsidRPr="00D602C5">
        <w:rPr>
          <w:rFonts w:cs="Arial"/>
          <w:sz w:val="24"/>
          <w:szCs w:val="24"/>
        </w:rPr>
        <w:t xml:space="preserve">Sollte der Schaden an den Werbemitteln vorsätzlich oder grob fahrlässig durch die </w:t>
      </w:r>
      <w:r>
        <w:rPr>
          <w:rFonts w:cs="Arial"/>
          <w:sz w:val="24"/>
          <w:szCs w:val="24"/>
        </w:rPr>
        <w:t>ESWE Verkehr</w:t>
      </w:r>
      <w:r w:rsidRPr="00D602C5">
        <w:rPr>
          <w:rFonts w:cs="Arial"/>
          <w:sz w:val="24"/>
          <w:szCs w:val="24"/>
        </w:rPr>
        <w:t xml:space="preserve"> verursacht worden sein, so haftet </w:t>
      </w:r>
      <w:r>
        <w:rPr>
          <w:rFonts w:cs="Arial"/>
          <w:sz w:val="24"/>
          <w:szCs w:val="24"/>
        </w:rPr>
        <w:t>die ESWE Verkehr</w:t>
      </w:r>
      <w:r w:rsidR="001E71B6">
        <w:rPr>
          <w:rFonts w:cs="Arial"/>
          <w:sz w:val="24"/>
          <w:szCs w:val="24"/>
        </w:rPr>
        <w:t xml:space="preserve">. Im Übrigen ist eine Haftung </w:t>
      </w:r>
      <w:r>
        <w:rPr>
          <w:rFonts w:cs="Arial"/>
          <w:sz w:val="24"/>
          <w:szCs w:val="24"/>
        </w:rPr>
        <w:t>ausgeschlossen.</w:t>
      </w:r>
      <w:r w:rsidR="001E71B6">
        <w:rPr>
          <w:rFonts w:cs="Arial"/>
          <w:sz w:val="24"/>
          <w:szCs w:val="24"/>
        </w:rPr>
        <w:t xml:space="preserve"> Dies gilt insbesondere für einen entgangenen Gewinn.</w:t>
      </w:r>
      <w:r>
        <w:rPr>
          <w:rFonts w:cs="Arial"/>
          <w:sz w:val="24"/>
          <w:szCs w:val="24"/>
        </w:rPr>
        <w:t xml:space="preserve"> </w:t>
      </w:r>
      <w:r w:rsidR="001E71B6">
        <w:rPr>
          <w:rFonts w:cs="Arial"/>
          <w:sz w:val="24"/>
          <w:szCs w:val="24"/>
        </w:rPr>
        <w:t xml:space="preserve">Insbesondere haftet </w:t>
      </w:r>
      <w:r>
        <w:rPr>
          <w:rFonts w:cs="Arial"/>
          <w:sz w:val="24"/>
          <w:szCs w:val="24"/>
        </w:rPr>
        <w:t xml:space="preserve">ESWE Verkehr </w:t>
      </w:r>
      <w:r w:rsidR="001E71B6">
        <w:rPr>
          <w:rFonts w:cs="Arial"/>
          <w:sz w:val="24"/>
          <w:szCs w:val="24"/>
        </w:rPr>
        <w:t xml:space="preserve">auch </w:t>
      </w:r>
      <w:r>
        <w:rPr>
          <w:rFonts w:cs="Arial"/>
          <w:sz w:val="24"/>
          <w:szCs w:val="24"/>
        </w:rPr>
        <w:t>nicht</w:t>
      </w:r>
    </w:p>
    <w:p w14:paraId="0585BD4E" w14:textId="4AFF9BD7" w:rsidR="00D602C5" w:rsidRDefault="00D602C5" w:rsidP="00495A17">
      <w:pPr>
        <w:ind w:left="708"/>
        <w:jc w:val="both"/>
        <w:rPr>
          <w:rFonts w:cs="Arial"/>
          <w:sz w:val="24"/>
          <w:szCs w:val="24"/>
        </w:rPr>
      </w:pPr>
      <w:r>
        <w:rPr>
          <w:rFonts w:cs="Arial"/>
          <w:sz w:val="24"/>
          <w:szCs w:val="24"/>
        </w:rPr>
        <w:t>7.2.1</w:t>
      </w:r>
      <w:r>
        <w:rPr>
          <w:rFonts w:cs="Arial"/>
          <w:sz w:val="24"/>
          <w:szCs w:val="24"/>
        </w:rPr>
        <w:tab/>
        <w:t>für ein</w:t>
      </w:r>
      <w:r w:rsidRPr="00DE7788">
        <w:rPr>
          <w:rFonts w:cs="Arial"/>
          <w:sz w:val="24"/>
          <w:szCs w:val="24"/>
        </w:rPr>
        <w:t xml:space="preserve"> Verblassen </w:t>
      </w:r>
      <w:r>
        <w:rPr>
          <w:rFonts w:cs="Arial"/>
          <w:sz w:val="24"/>
          <w:szCs w:val="24"/>
        </w:rPr>
        <w:t>von Werbef</w:t>
      </w:r>
      <w:r w:rsidRPr="00DE7788">
        <w:rPr>
          <w:rFonts w:cs="Arial"/>
          <w:sz w:val="24"/>
          <w:szCs w:val="24"/>
        </w:rPr>
        <w:t>olie</w:t>
      </w:r>
      <w:r>
        <w:rPr>
          <w:rFonts w:cs="Arial"/>
          <w:sz w:val="24"/>
          <w:szCs w:val="24"/>
        </w:rPr>
        <w:t>n</w:t>
      </w:r>
      <w:r w:rsidRPr="00DE7788">
        <w:rPr>
          <w:rFonts w:cs="Arial"/>
          <w:sz w:val="24"/>
          <w:szCs w:val="24"/>
        </w:rPr>
        <w:t xml:space="preserve"> durch das notwendige Waschen</w:t>
      </w:r>
      <w:r w:rsidR="00F8249A">
        <w:rPr>
          <w:rFonts w:cs="Arial"/>
          <w:sz w:val="24"/>
          <w:szCs w:val="24"/>
        </w:rPr>
        <w:t xml:space="preserve"> und</w:t>
      </w:r>
    </w:p>
    <w:p w14:paraId="31B0D897" w14:textId="68C21893" w:rsidR="001E71B6" w:rsidRDefault="001E71B6" w:rsidP="00495A17">
      <w:pPr>
        <w:ind w:left="1416" w:hanging="708"/>
        <w:jc w:val="both"/>
        <w:rPr>
          <w:rFonts w:cs="Arial"/>
          <w:sz w:val="24"/>
          <w:szCs w:val="24"/>
        </w:rPr>
      </w:pPr>
      <w:r>
        <w:rPr>
          <w:rFonts w:cs="Arial"/>
          <w:sz w:val="24"/>
          <w:szCs w:val="24"/>
        </w:rPr>
        <w:t>7.2.2</w:t>
      </w:r>
      <w:r>
        <w:rPr>
          <w:rFonts w:cs="Arial"/>
          <w:sz w:val="24"/>
          <w:szCs w:val="24"/>
        </w:rPr>
        <w:tab/>
        <w:t xml:space="preserve">für </w:t>
      </w:r>
      <w:r w:rsidRPr="00DE7788">
        <w:rPr>
          <w:rFonts w:cs="Arial"/>
          <w:sz w:val="24"/>
          <w:szCs w:val="24"/>
        </w:rPr>
        <w:t xml:space="preserve">Beschädigungen der Werbung, die im Rahmen von Instandhaltungsmaßnahmen, bspw. </w:t>
      </w:r>
      <w:proofErr w:type="spellStart"/>
      <w:r w:rsidRPr="00DE7788">
        <w:rPr>
          <w:rFonts w:cs="Arial"/>
          <w:sz w:val="24"/>
          <w:szCs w:val="24"/>
        </w:rPr>
        <w:t>Rostkur</w:t>
      </w:r>
      <w:proofErr w:type="spellEnd"/>
      <w:r w:rsidRPr="00DE7788">
        <w:rPr>
          <w:rFonts w:cs="Arial"/>
          <w:sz w:val="24"/>
          <w:szCs w:val="24"/>
        </w:rPr>
        <w:t>/Rollkur, entstehen</w:t>
      </w:r>
      <w:r w:rsidR="00F8249A">
        <w:rPr>
          <w:rFonts w:cs="Arial"/>
          <w:sz w:val="24"/>
          <w:szCs w:val="24"/>
        </w:rPr>
        <w:t>.</w:t>
      </w:r>
    </w:p>
    <w:p w14:paraId="2F99A755" w14:textId="2A099B69" w:rsidR="00DE7788" w:rsidRPr="00DE7788" w:rsidRDefault="00DE7788" w:rsidP="00DE7788">
      <w:pPr>
        <w:ind w:left="708" w:hanging="708"/>
        <w:jc w:val="both"/>
        <w:rPr>
          <w:rFonts w:cs="Arial"/>
          <w:sz w:val="24"/>
          <w:szCs w:val="24"/>
        </w:rPr>
      </w:pPr>
      <w:r>
        <w:rPr>
          <w:rFonts w:cs="Arial"/>
          <w:sz w:val="24"/>
          <w:szCs w:val="24"/>
        </w:rPr>
        <w:t>7.</w:t>
      </w:r>
      <w:r w:rsidR="001E71B6">
        <w:rPr>
          <w:rFonts w:cs="Arial"/>
          <w:sz w:val="24"/>
          <w:szCs w:val="24"/>
        </w:rPr>
        <w:t>3</w:t>
      </w:r>
      <w:r>
        <w:rPr>
          <w:rFonts w:cs="Arial"/>
          <w:sz w:val="24"/>
          <w:szCs w:val="24"/>
        </w:rPr>
        <w:tab/>
      </w:r>
      <w:r w:rsidRPr="00DE7788">
        <w:rPr>
          <w:rFonts w:cs="Arial"/>
          <w:sz w:val="24"/>
          <w:szCs w:val="24"/>
        </w:rPr>
        <w:t xml:space="preserve">Sollten bei der Montage oder Demontage von Werbefolien durch den </w:t>
      </w:r>
      <w:r>
        <w:rPr>
          <w:rFonts w:cs="Arial"/>
          <w:sz w:val="24"/>
          <w:szCs w:val="24"/>
        </w:rPr>
        <w:t>Konzessionsnehmer</w:t>
      </w:r>
      <w:r w:rsidRPr="00DE7788">
        <w:rPr>
          <w:rFonts w:cs="Arial"/>
          <w:sz w:val="24"/>
          <w:szCs w:val="24"/>
        </w:rPr>
        <w:t xml:space="preserve"> </w:t>
      </w:r>
      <w:r>
        <w:rPr>
          <w:rFonts w:cs="Arial"/>
          <w:sz w:val="24"/>
          <w:szCs w:val="24"/>
        </w:rPr>
        <w:t>oder seine Verrichtungs- oder Erfüllungsgehilfen (</w:t>
      </w:r>
      <w:r w:rsidRPr="00DE7788">
        <w:rPr>
          <w:rFonts w:cs="Arial"/>
          <w:sz w:val="24"/>
          <w:szCs w:val="24"/>
        </w:rPr>
        <w:t>Lack</w:t>
      </w:r>
      <w:r>
        <w:rPr>
          <w:rFonts w:cs="Arial"/>
          <w:sz w:val="24"/>
          <w:szCs w:val="24"/>
        </w:rPr>
        <w:t>-) S</w:t>
      </w:r>
      <w:r w:rsidRPr="00DE7788">
        <w:rPr>
          <w:rFonts w:cs="Arial"/>
          <w:sz w:val="24"/>
          <w:szCs w:val="24"/>
        </w:rPr>
        <w:t xml:space="preserve">chäden an Fahrzeugen entstehen, wird der </w:t>
      </w:r>
      <w:r>
        <w:rPr>
          <w:rFonts w:cs="Arial"/>
          <w:sz w:val="24"/>
          <w:szCs w:val="24"/>
        </w:rPr>
        <w:t>Konzessionsgeber</w:t>
      </w:r>
      <w:r w:rsidRPr="00DE7788">
        <w:rPr>
          <w:rFonts w:cs="Arial"/>
          <w:sz w:val="24"/>
          <w:szCs w:val="24"/>
        </w:rPr>
        <w:t xml:space="preserve"> diese </w:t>
      </w:r>
      <w:r>
        <w:rPr>
          <w:rFonts w:cs="Arial"/>
          <w:sz w:val="24"/>
          <w:szCs w:val="24"/>
        </w:rPr>
        <w:t>auf Kosten des Konzessionsnehmers selbst beheben</w:t>
      </w:r>
      <w:r w:rsidRPr="00DE7788">
        <w:rPr>
          <w:rFonts w:cs="Arial"/>
          <w:sz w:val="24"/>
          <w:szCs w:val="24"/>
        </w:rPr>
        <w:t xml:space="preserve">. Abgerechnet wird </w:t>
      </w:r>
      <w:r>
        <w:rPr>
          <w:rFonts w:cs="Arial"/>
          <w:sz w:val="24"/>
          <w:szCs w:val="24"/>
        </w:rPr>
        <w:t xml:space="preserve">insoweit </w:t>
      </w:r>
      <w:r w:rsidRPr="00DE7788">
        <w:rPr>
          <w:rFonts w:cs="Arial"/>
          <w:sz w:val="24"/>
          <w:szCs w:val="24"/>
        </w:rPr>
        <w:t xml:space="preserve">die erbrachte Arbeitszeit </w:t>
      </w:r>
      <w:r>
        <w:rPr>
          <w:rFonts w:cs="Arial"/>
          <w:sz w:val="24"/>
          <w:szCs w:val="24"/>
        </w:rPr>
        <w:t xml:space="preserve">nach den </w:t>
      </w:r>
      <w:r w:rsidR="00D23D00">
        <w:rPr>
          <w:rFonts w:cs="Arial"/>
          <w:sz w:val="24"/>
          <w:szCs w:val="24"/>
        </w:rPr>
        <w:t>bei der ESWE Verkehr</w:t>
      </w:r>
      <w:r>
        <w:rPr>
          <w:rFonts w:cs="Arial"/>
          <w:sz w:val="24"/>
          <w:szCs w:val="24"/>
        </w:rPr>
        <w:t xml:space="preserve"> </w:t>
      </w:r>
      <w:r w:rsidR="00D23D00">
        <w:rPr>
          <w:rFonts w:cs="Arial"/>
          <w:sz w:val="24"/>
          <w:szCs w:val="24"/>
        </w:rPr>
        <w:t xml:space="preserve">geltenden </w:t>
      </w:r>
      <w:r>
        <w:rPr>
          <w:rFonts w:cs="Arial"/>
          <w:sz w:val="24"/>
          <w:szCs w:val="24"/>
        </w:rPr>
        <w:t>Stundenverrechnungssätzen sowie</w:t>
      </w:r>
      <w:r w:rsidRPr="00DE7788">
        <w:rPr>
          <w:rFonts w:cs="Arial"/>
          <w:sz w:val="24"/>
          <w:szCs w:val="24"/>
        </w:rPr>
        <w:t xml:space="preserve"> das verwendete </w:t>
      </w:r>
      <w:r>
        <w:rPr>
          <w:rFonts w:cs="Arial"/>
          <w:sz w:val="24"/>
          <w:szCs w:val="24"/>
        </w:rPr>
        <w:t>Material</w:t>
      </w:r>
      <w:r w:rsidRPr="00DE7788">
        <w:rPr>
          <w:rFonts w:cs="Arial"/>
          <w:sz w:val="24"/>
          <w:szCs w:val="24"/>
        </w:rPr>
        <w:t>.</w:t>
      </w:r>
    </w:p>
    <w:p w14:paraId="616DA30A" w14:textId="5F7C26A6" w:rsidR="00DE7788" w:rsidRPr="00DE7788" w:rsidRDefault="00DE7788" w:rsidP="00D602C5">
      <w:pPr>
        <w:ind w:left="708" w:hanging="708"/>
        <w:jc w:val="both"/>
        <w:rPr>
          <w:rFonts w:cs="Arial"/>
          <w:sz w:val="24"/>
          <w:szCs w:val="24"/>
        </w:rPr>
      </w:pPr>
      <w:r>
        <w:rPr>
          <w:rFonts w:cs="Arial"/>
          <w:sz w:val="24"/>
          <w:szCs w:val="24"/>
        </w:rPr>
        <w:lastRenderedPageBreak/>
        <w:t>7.</w:t>
      </w:r>
      <w:r w:rsidR="001E71B6">
        <w:rPr>
          <w:rFonts w:cs="Arial"/>
          <w:sz w:val="24"/>
          <w:szCs w:val="24"/>
        </w:rPr>
        <w:t>4</w:t>
      </w:r>
      <w:r>
        <w:rPr>
          <w:rFonts w:cs="Arial"/>
          <w:sz w:val="24"/>
          <w:szCs w:val="24"/>
        </w:rPr>
        <w:tab/>
      </w:r>
      <w:r w:rsidRPr="00DE7788">
        <w:rPr>
          <w:rFonts w:cs="Arial"/>
          <w:sz w:val="24"/>
          <w:szCs w:val="24"/>
        </w:rPr>
        <w:t>Bei Schäden, die im Zusammenhang mit Verkehrsunfällen entstehen, gelten folgende Regelungen:</w:t>
      </w:r>
    </w:p>
    <w:p w14:paraId="4614AB13" w14:textId="0F6E7CA3" w:rsidR="00DE7788" w:rsidRPr="00DE7788" w:rsidRDefault="00DE7788" w:rsidP="00495A17">
      <w:pPr>
        <w:ind w:left="1416" w:hanging="708"/>
        <w:jc w:val="both"/>
        <w:rPr>
          <w:rFonts w:cs="Arial"/>
          <w:sz w:val="24"/>
          <w:szCs w:val="24"/>
        </w:rPr>
      </w:pPr>
      <w:r>
        <w:rPr>
          <w:rFonts w:cs="Arial"/>
          <w:sz w:val="24"/>
          <w:szCs w:val="24"/>
        </w:rPr>
        <w:t>7.</w:t>
      </w:r>
      <w:r w:rsidR="001E71B6">
        <w:rPr>
          <w:rFonts w:cs="Arial"/>
          <w:sz w:val="24"/>
          <w:szCs w:val="24"/>
        </w:rPr>
        <w:t>4</w:t>
      </w:r>
      <w:r>
        <w:rPr>
          <w:rFonts w:cs="Arial"/>
          <w:sz w:val="24"/>
          <w:szCs w:val="24"/>
        </w:rPr>
        <w:t>.1</w:t>
      </w:r>
      <w:r>
        <w:rPr>
          <w:rFonts w:cs="Arial"/>
          <w:sz w:val="24"/>
          <w:szCs w:val="24"/>
        </w:rPr>
        <w:tab/>
      </w:r>
      <w:r w:rsidRPr="00DE7788">
        <w:rPr>
          <w:rFonts w:cs="Arial"/>
          <w:sz w:val="24"/>
          <w:szCs w:val="24"/>
        </w:rPr>
        <w:t xml:space="preserve">Wird bei einem Verkehrsunfall ausschließlich die Werbefolie beschädigt, </w:t>
      </w:r>
      <w:r w:rsidR="00D602C5">
        <w:rPr>
          <w:rFonts w:cs="Arial"/>
          <w:sz w:val="24"/>
          <w:szCs w:val="24"/>
        </w:rPr>
        <w:t xml:space="preserve">erfolgt die Schadensabwicklung durch den Konzessionsnehmer. </w:t>
      </w:r>
      <w:r w:rsidRPr="00DE7788">
        <w:rPr>
          <w:rFonts w:cs="Arial"/>
          <w:sz w:val="24"/>
          <w:szCs w:val="24"/>
        </w:rPr>
        <w:t xml:space="preserve">ESWE Verkehr </w:t>
      </w:r>
      <w:r w:rsidR="00D602C5">
        <w:rPr>
          <w:rFonts w:cs="Arial"/>
          <w:sz w:val="24"/>
          <w:szCs w:val="24"/>
        </w:rPr>
        <w:t xml:space="preserve">stellt </w:t>
      </w:r>
      <w:r w:rsidRPr="00DE7788">
        <w:rPr>
          <w:rFonts w:cs="Arial"/>
          <w:sz w:val="24"/>
          <w:szCs w:val="24"/>
        </w:rPr>
        <w:t>d</w:t>
      </w:r>
      <w:r w:rsidR="00D602C5">
        <w:rPr>
          <w:rFonts w:cs="Arial"/>
          <w:sz w:val="24"/>
          <w:szCs w:val="24"/>
        </w:rPr>
        <w:t>ies</w:t>
      </w:r>
      <w:r w:rsidRPr="00DE7788">
        <w:rPr>
          <w:rFonts w:cs="Arial"/>
          <w:sz w:val="24"/>
          <w:szCs w:val="24"/>
        </w:rPr>
        <w:t xml:space="preserve">em die Kontaktdaten des Unfallverursachers und/oder dessen Versicherungsinformationen zur Verfügung, </w:t>
      </w:r>
      <w:r w:rsidR="00D602C5" w:rsidRPr="00DE7788">
        <w:rPr>
          <w:rFonts w:cs="Arial"/>
          <w:sz w:val="24"/>
          <w:szCs w:val="24"/>
        </w:rPr>
        <w:t>soweit die</w:t>
      </w:r>
      <w:r w:rsidR="00D602C5">
        <w:rPr>
          <w:rFonts w:cs="Arial"/>
          <w:sz w:val="24"/>
          <w:szCs w:val="24"/>
        </w:rPr>
        <w:t>se</w:t>
      </w:r>
      <w:r w:rsidR="00D602C5" w:rsidRPr="00DE7788">
        <w:rPr>
          <w:rFonts w:cs="Arial"/>
          <w:sz w:val="24"/>
          <w:szCs w:val="24"/>
        </w:rPr>
        <w:t xml:space="preserve"> vorliegen</w:t>
      </w:r>
      <w:r w:rsidR="00D602C5">
        <w:rPr>
          <w:rFonts w:cs="Arial"/>
          <w:sz w:val="24"/>
          <w:szCs w:val="24"/>
        </w:rPr>
        <w:t xml:space="preserve">. </w:t>
      </w:r>
    </w:p>
    <w:p w14:paraId="2101A05D" w14:textId="2FC8DBCA" w:rsidR="00DE7788" w:rsidRPr="00DE7788" w:rsidRDefault="00D602C5" w:rsidP="00495A17">
      <w:pPr>
        <w:ind w:left="1416" w:hanging="708"/>
        <w:jc w:val="both"/>
        <w:rPr>
          <w:rFonts w:cs="Arial"/>
          <w:sz w:val="24"/>
          <w:szCs w:val="24"/>
        </w:rPr>
      </w:pPr>
      <w:r>
        <w:rPr>
          <w:rFonts w:cs="Arial"/>
          <w:sz w:val="24"/>
          <w:szCs w:val="24"/>
        </w:rPr>
        <w:t>7.</w:t>
      </w:r>
      <w:r w:rsidR="001E71B6">
        <w:rPr>
          <w:rFonts w:cs="Arial"/>
          <w:sz w:val="24"/>
          <w:szCs w:val="24"/>
        </w:rPr>
        <w:t>4</w:t>
      </w:r>
      <w:r>
        <w:rPr>
          <w:rFonts w:cs="Arial"/>
          <w:sz w:val="24"/>
          <w:szCs w:val="24"/>
        </w:rPr>
        <w:t>.2</w:t>
      </w:r>
      <w:r>
        <w:rPr>
          <w:rFonts w:cs="Arial"/>
          <w:sz w:val="24"/>
          <w:szCs w:val="24"/>
        </w:rPr>
        <w:tab/>
        <w:t xml:space="preserve">Wird </w:t>
      </w:r>
      <w:r w:rsidR="00DE7788" w:rsidRPr="00DE7788">
        <w:rPr>
          <w:rFonts w:cs="Arial"/>
          <w:sz w:val="24"/>
          <w:szCs w:val="24"/>
        </w:rPr>
        <w:t>bei einem Verkehrsunfall sowohl die Werbefolie als auch das Fahrzeug beschädigt</w:t>
      </w:r>
      <w:r>
        <w:rPr>
          <w:rFonts w:cs="Arial"/>
          <w:sz w:val="24"/>
          <w:szCs w:val="24"/>
        </w:rPr>
        <w:t xml:space="preserve">, obliegt die Schadensabwicklung insgesamt der ESWE Verkehr. Der Konzessionsnehmer übermittelt ihr dazu eine </w:t>
      </w:r>
      <w:r w:rsidR="00DE7788" w:rsidRPr="00DE7788">
        <w:rPr>
          <w:rFonts w:cs="Arial"/>
          <w:sz w:val="24"/>
          <w:szCs w:val="24"/>
        </w:rPr>
        <w:t xml:space="preserve">Kostenaufstellung der anfallenden Reparaturarbeiten, damit die entsprechenden Forderungen gegenüber dem Unfallgegner durchgesetzt werden können. Eingehende Zahlungen werden von ESWE Verkehr unverzüglich an den </w:t>
      </w:r>
      <w:r>
        <w:rPr>
          <w:rFonts w:cs="Arial"/>
          <w:sz w:val="24"/>
          <w:szCs w:val="24"/>
        </w:rPr>
        <w:t>Konzessionsnehmer</w:t>
      </w:r>
      <w:r w:rsidR="00DE7788" w:rsidRPr="00DE7788">
        <w:rPr>
          <w:rFonts w:cs="Arial"/>
          <w:sz w:val="24"/>
          <w:szCs w:val="24"/>
        </w:rPr>
        <w:t xml:space="preserve"> weitergeleitet.</w:t>
      </w:r>
    </w:p>
    <w:p w14:paraId="5671CA61" w14:textId="37A9D472" w:rsidR="00DE7788" w:rsidRPr="00DE7788" w:rsidRDefault="00DE7788" w:rsidP="00D602C5">
      <w:pPr>
        <w:ind w:left="708"/>
        <w:jc w:val="both"/>
        <w:rPr>
          <w:rFonts w:cs="Arial"/>
          <w:sz w:val="24"/>
          <w:szCs w:val="24"/>
        </w:rPr>
      </w:pPr>
      <w:r w:rsidRPr="00DE7788">
        <w:rPr>
          <w:rFonts w:cs="Arial"/>
          <w:sz w:val="24"/>
          <w:szCs w:val="24"/>
        </w:rPr>
        <w:t xml:space="preserve">Bei einer Außerdienststellung eines Fahrzeugs – bspw. zur Behebung von Unfallschäden – ab sieben Tagen in Folge, verpflichtet sich </w:t>
      </w:r>
      <w:r w:rsidR="00D602C5">
        <w:rPr>
          <w:rFonts w:cs="Arial"/>
          <w:sz w:val="24"/>
          <w:szCs w:val="24"/>
        </w:rPr>
        <w:t>die ESWE Verkehr</w:t>
      </w:r>
      <w:r w:rsidRPr="00DE7788">
        <w:rPr>
          <w:rFonts w:cs="Arial"/>
          <w:sz w:val="24"/>
          <w:szCs w:val="24"/>
        </w:rPr>
        <w:t xml:space="preserve">, dies dem </w:t>
      </w:r>
      <w:r w:rsidR="00D602C5">
        <w:rPr>
          <w:rFonts w:cs="Arial"/>
          <w:sz w:val="24"/>
          <w:szCs w:val="24"/>
        </w:rPr>
        <w:t>Konzessionsnehmer</w:t>
      </w:r>
      <w:r w:rsidRPr="00DE7788">
        <w:rPr>
          <w:rFonts w:cs="Arial"/>
          <w:sz w:val="24"/>
          <w:szCs w:val="24"/>
        </w:rPr>
        <w:t xml:space="preserve"> umgehend mitzuteilen. Ein Recht auf Reduzierung der </w:t>
      </w:r>
      <w:r w:rsidR="00D602C5">
        <w:rPr>
          <w:rFonts w:cs="Arial"/>
          <w:sz w:val="24"/>
          <w:szCs w:val="24"/>
        </w:rPr>
        <w:t>festen Jahreskonzession ergibt sich daraus nicht</w:t>
      </w:r>
      <w:r w:rsidRPr="00DE7788">
        <w:rPr>
          <w:rFonts w:cs="Arial"/>
          <w:sz w:val="24"/>
          <w:szCs w:val="24"/>
        </w:rPr>
        <w:t>.</w:t>
      </w:r>
    </w:p>
    <w:p w14:paraId="27651000" w14:textId="77777777" w:rsidR="00DE7788" w:rsidRDefault="00DE7788" w:rsidP="000E3984">
      <w:pPr>
        <w:jc w:val="both"/>
        <w:rPr>
          <w:rFonts w:cs="Arial"/>
          <w:b/>
          <w:bCs/>
          <w:sz w:val="24"/>
          <w:szCs w:val="24"/>
        </w:rPr>
      </w:pPr>
    </w:p>
    <w:p w14:paraId="16B4B8BE" w14:textId="2CA6A464" w:rsidR="00E57C58" w:rsidRDefault="00E57C58" w:rsidP="000E3984">
      <w:pPr>
        <w:jc w:val="both"/>
        <w:rPr>
          <w:rFonts w:cs="Arial"/>
          <w:b/>
          <w:bCs/>
          <w:sz w:val="24"/>
          <w:szCs w:val="24"/>
        </w:rPr>
      </w:pPr>
      <w:r>
        <w:rPr>
          <w:rFonts w:cs="Arial"/>
          <w:b/>
          <w:bCs/>
          <w:sz w:val="24"/>
          <w:szCs w:val="24"/>
        </w:rPr>
        <w:t>8.</w:t>
      </w:r>
      <w:r>
        <w:rPr>
          <w:rFonts w:cs="Arial"/>
          <w:b/>
          <w:bCs/>
          <w:sz w:val="24"/>
          <w:szCs w:val="24"/>
        </w:rPr>
        <w:tab/>
        <w:t>Haftung</w:t>
      </w:r>
    </w:p>
    <w:p w14:paraId="6367A863" w14:textId="5EFC5954" w:rsidR="00C0390D" w:rsidRDefault="006F10B4" w:rsidP="00C0390D">
      <w:pPr>
        <w:ind w:left="705" w:hanging="705"/>
        <w:jc w:val="both"/>
        <w:rPr>
          <w:rFonts w:cs="Arial"/>
          <w:sz w:val="24"/>
          <w:szCs w:val="24"/>
        </w:rPr>
      </w:pPr>
      <w:r>
        <w:rPr>
          <w:rFonts w:cs="Arial"/>
          <w:sz w:val="24"/>
          <w:szCs w:val="24"/>
        </w:rPr>
        <w:t>8.1</w:t>
      </w:r>
      <w:r w:rsidR="00C0390D" w:rsidRPr="002B1660">
        <w:rPr>
          <w:rFonts w:cs="Arial"/>
          <w:sz w:val="24"/>
          <w:szCs w:val="24"/>
        </w:rPr>
        <w:t>.</w:t>
      </w:r>
      <w:r w:rsidR="00C0390D" w:rsidRPr="002B1660">
        <w:rPr>
          <w:rFonts w:cs="Arial"/>
          <w:sz w:val="24"/>
          <w:szCs w:val="24"/>
        </w:rPr>
        <w:tab/>
        <w:t xml:space="preserve">Der </w:t>
      </w:r>
      <w:r>
        <w:rPr>
          <w:rFonts w:cs="Arial"/>
          <w:sz w:val="24"/>
          <w:szCs w:val="24"/>
        </w:rPr>
        <w:t>Konzessionsnehmer</w:t>
      </w:r>
      <w:r w:rsidR="00C0390D" w:rsidRPr="002B1660">
        <w:rPr>
          <w:rFonts w:cs="Arial"/>
          <w:sz w:val="24"/>
          <w:szCs w:val="24"/>
        </w:rPr>
        <w:t xml:space="preserve"> und seine Erfüllungs- und Verrichtungsgehilfen haften dem </w:t>
      </w:r>
      <w:r>
        <w:rPr>
          <w:rFonts w:cs="Arial"/>
          <w:sz w:val="24"/>
          <w:szCs w:val="24"/>
        </w:rPr>
        <w:t>Konzessionsgeber</w:t>
      </w:r>
      <w:r w:rsidR="00C0390D" w:rsidRPr="002B1660">
        <w:rPr>
          <w:rFonts w:cs="Arial"/>
          <w:sz w:val="24"/>
          <w:szCs w:val="24"/>
        </w:rPr>
        <w:t xml:space="preserve"> </w:t>
      </w:r>
      <w:r w:rsidR="00C0390D" w:rsidRPr="00D0397E">
        <w:rPr>
          <w:rFonts w:cs="Arial"/>
          <w:sz w:val="24"/>
          <w:szCs w:val="24"/>
        </w:rPr>
        <w:t>für Schäden aus der Verletzung des Lebens, des Körpers oder der Gesundheit sowie für alle übrigen vorsätzlich oder grob fahrlässig verursachten anderen Schäden in voller Höhe</w:t>
      </w:r>
      <w:r w:rsidR="00C0390D">
        <w:rPr>
          <w:rFonts w:cs="Arial"/>
          <w:sz w:val="24"/>
          <w:szCs w:val="24"/>
        </w:rPr>
        <w:t>.</w:t>
      </w:r>
    </w:p>
    <w:p w14:paraId="1AB3D2B5" w14:textId="509DE1DE" w:rsidR="00C0390D" w:rsidRDefault="006F10B4" w:rsidP="00C0390D">
      <w:pPr>
        <w:ind w:left="705" w:hanging="705"/>
        <w:jc w:val="both"/>
        <w:rPr>
          <w:rFonts w:cs="Arial"/>
          <w:sz w:val="24"/>
          <w:szCs w:val="24"/>
        </w:rPr>
      </w:pPr>
      <w:r>
        <w:rPr>
          <w:rFonts w:cs="Arial"/>
          <w:sz w:val="24"/>
          <w:szCs w:val="24"/>
        </w:rPr>
        <w:t>8.2</w:t>
      </w:r>
      <w:r w:rsidR="00C0390D">
        <w:rPr>
          <w:rFonts w:cs="Arial"/>
          <w:sz w:val="24"/>
          <w:szCs w:val="24"/>
        </w:rPr>
        <w:tab/>
      </w:r>
      <w:r w:rsidR="00C0390D" w:rsidRPr="00D0397E">
        <w:rPr>
          <w:rFonts w:cs="Arial"/>
          <w:sz w:val="24"/>
          <w:szCs w:val="24"/>
        </w:rPr>
        <w:t>Die Haftung für Vermögensschäden</w:t>
      </w:r>
      <w:r w:rsidR="00C0390D">
        <w:rPr>
          <w:rFonts w:cs="Arial"/>
          <w:sz w:val="24"/>
          <w:szCs w:val="24"/>
        </w:rPr>
        <w:t xml:space="preserve"> ist für den Fall der </w:t>
      </w:r>
      <w:r w:rsidR="00C0390D" w:rsidRPr="00D0397E">
        <w:rPr>
          <w:rFonts w:cs="Arial"/>
          <w:sz w:val="24"/>
          <w:szCs w:val="24"/>
        </w:rPr>
        <w:t>einfache</w:t>
      </w:r>
      <w:r w:rsidR="00C0390D">
        <w:rPr>
          <w:rFonts w:cs="Arial"/>
          <w:sz w:val="24"/>
          <w:szCs w:val="24"/>
        </w:rPr>
        <w:t>n</w:t>
      </w:r>
      <w:r w:rsidR="00C0390D" w:rsidRPr="00D0397E">
        <w:rPr>
          <w:rFonts w:cs="Arial"/>
          <w:sz w:val="24"/>
          <w:szCs w:val="24"/>
        </w:rPr>
        <w:t xml:space="preserve"> Fahrlässigkeit je Schadensfall </w:t>
      </w:r>
      <w:r w:rsidR="00C0390D">
        <w:rPr>
          <w:rFonts w:cs="Arial"/>
          <w:sz w:val="24"/>
          <w:szCs w:val="24"/>
        </w:rPr>
        <w:t>auf die</w:t>
      </w:r>
      <w:r w:rsidR="00C0390D" w:rsidRPr="00D0397E">
        <w:rPr>
          <w:rFonts w:cs="Arial"/>
          <w:sz w:val="24"/>
          <w:szCs w:val="24"/>
        </w:rPr>
        <w:t xml:space="preserve"> Höhe </w:t>
      </w:r>
      <w:r>
        <w:rPr>
          <w:rFonts w:cs="Arial"/>
          <w:sz w:val="24"/>
          <w:szCs w:val="24"/>
        </w:rPr>
        <w:t>der festen Jahreskonzession für ein Jahr</w:t>
      </w:r>
      <w:r w:rsidR="00C0390D" w:rsidRPr="00D0397E">
        <w:rPr>
          <w:rFonts w:cs="Arial"/>
          <w:sz w:val="24"/>
          <w:szCs w:val="24"/>
        </w:rPr>
        <w:t xml:space="preserve"> beschränkt. </w:t>
      </w:r>
    </w:p>
    <w:p w14:paraId="08F5293A" w14:textId="5821A6B2" w:rsidR="006F10B4" w:rsidRPr="002B1660" w:rsidRDefault="006F10B4" w:rsidP="006F10B4">
      <w:pPr>
        <w:ind w:left="705" w:hanging="705"/>
        <w:jc w:val="both"/>
        <w:rPr>
          <w:rFonts w:cs="Arial"/>
          <w:sz w:val="24"/>
          <w:szCs w:val="24"/>
        </w:rPr>
      </w:pPr>
      <w:r>
        <w:rPr>
          <w:rFonts w:cs="Arial"/>
          <w:sz w:val="24"/>
          <w:szCs w:val="24"/>
        </w:rPr>
        <w:t>8.3</w:t>
      </w:r>
      <w:r>
        <w:rPr>
          <w:rFonts w:cs="Arial"/>
          <w:sz w:val="24"/>
          <w:szCs w:val="24"/>
        </w:rPr>
        <w:tab/>
      </w:r>
      <w:r w:rsidRPr="006F10B4">
        <w:rPr>
          <w:rFonts w:cs="Arial"/>
          <w:sz w:val="24"/>
          <w:szCs w:val="24"/>
        </w:rPr>
        <w:t>Vorstehende Haftungsbeschränkungen bzw. -ausschlüsse gelten jedoch nicht für eine gesetzlich</w:t>
      </w:r>
      <w:r>
        <w:rPr>
          <w:rFonts w:cs="Arial"/>
          <w:sz w:val="24"/>
          <w:szCs w:val="24"/>
        </w:rPr>
        <w:t xml:space="preserve"> </w:t>
      </w:r>
      <w:r w:rsidRPr="006F10B4">
        <w:rPr>
          <w:rFonts w:cs="Arial"/>
          <w:sz w:val="24"/>
          <w:szCs w:val="24"/>
        </w:rPr>
        <w:t>zwingend vorgeschriebene verschuldensunabhängige Haftung (z. B. gemäß Produkthaftungsgesetz)</w:t>
      </w:r>
      <w:r>
        <w:rPr>
          <w:rFonts w:cs="Arial"/>
          <w:sz w:val="24"/>
          <w:szCs w:val="24"/>
        </w:rPr>
        <w:t xml:space="preserve"> </w:t>
      </w:r>
      <w:r w:rsidRPr="006F10B4">
        <w:rPr>
          <w:rFonts w:cs="Arial"/>
          <w:sz w:val="24"/>
          <w:szCs w:val="24"/>
        </w:rPr>
        <w:t>oder die Haftung aus einer verschuldensunabhängigen Garantie.</w:t>
      </w:r>
    </w:p>
    <w:p w14:paraId="7FA71D14" w14:textId="73395316" w:rsidR="00C0390D" w:rsidRPr="00E1189C" w:rsidRDefault="006F10B4" w:rsidP="00C0390D">
      <w:pPr>
        <w:pStyle w:val="Textkrper-Einzug3"/>
      </w:pPr>
      <w:r>
        <w:t>8.4</w:t>
      </w:r>
      <w:r w:rsidR="00C0390D" w:rsidRPr="00E1189C">
        <w:tab/>
        <w:t xml:space="preserve">Der </w:t>
      </w:r>
      <w:r>
        <w:t>Konzessionsnehmer</w:t>
      </w:r>
      <w:r w:rsidR="00C0390D" w:rsidRPr="00E1189C">
        <w:t xml:space="preserve"> hat dem </w:t>
      </w:r>
      <w:r>
        <w:t>Konzessionsgeber</w:t>
      </w:r>
      <w:r w:rsidR="00C0390D" w:rsidRPr="00E1189C">
        <w:t xml:space="preserve"> das Vorliegen einer Haftpflichtversicherung </w:t>
      </w:r>
      <w:r w:rsidR="005C0DE1">
        <w:t>mit einer Mindest</w:t>
      </w:r>
      <w:r w:rsidR="00FC75FC">
        <w:t>deckungssumme</w:t>
      </w:r>
      <w:r w:rsidR="005C0DE1">
        <w:t xml:space="preserve"> von 5 Mio. Euro </w:t>
      </w:r>
      <w:r w:rsidR="00C0390D" w:rsidRPr="00E1189C">
        <w:t>nachzuweisen</w:t>
      </w:r>
      <w:r w:rsidR="00C0390D">
        <w:t>, die typische Risiken, die sich aus der Erbringung der vertraglich vereinbarten Leistungen ergeben können, abdeckt.</w:t>
      </w:r>
    </w:p>
    <w:p w14:paraId="42310780" w14:textId="7731D05A" w:rsidR="006F10B4" w:rsidRDefault="006D49E6" w:rsidP="006D49E6">
      <w:pPr>
        <w:ind w:left="708" w:hanging="708"/>
        <w:jc w:val="both"/>
        <w:rPr>
          <w:rFonts w:cs="Arial"/>
          <w:sz w:val="24"/>
          <w:szCs w:val="24"/>
        </w:rPr>
      </w:pPr>
      <w:r w:rsidRPr="006D49E6">
        <w:rPr>
          <w:rFonts w:cs="Arial"/>
          <w:sz w:val="24"/>
          <w:szCs w:val="24"/>
        </w:rPr>
        <w:lastRenderedPageBreak/>
        <w:t>8.5</w:t>
      </w:r>
      <w:r w:rsidRPr="006D49E6">
        <w:rPr>
          <w:rFonts w:cs="Arial"/>
          <w:sz w:val="24"/>
          <w:szCs w:val="24"/>
        </w:rPr>
        <w:tab/>
        <w:t>Der Konzessionsnehmer stellt den Konzessionsgeber</w:t>
      </w:r>
      <w:r w:rsidR="006F10B4" w:rsidRPr="006D49E6">
        <w:rPr>
          <w:rFonts w:cs="Arial"/>
          <w:sz w:val="24"/>
          <w:szCs w:val="24"/>
        </w:rPr>
        <w:t xml:space="preserve"> von Ansprüchen Dritter insbesondere hinsichtlich der Inhalte</w:t>
      </w:r>
      <w:r w:rsidRPr="006D49E6">
        <w:rPr>
          <w:rFonts w:cs="Arial"/>
          <w:sz w:val="24"/>
          <w:szCs w:val="24"/>
        </w:rPr>
        <w:t xml:space="preserve"> </w:t>
      </w:r>
      <w:r w:rsidR="006F10B4" w:rsidRPr="006D49E6">
        <w:rPr>
          <w:rFonts w:cs="Arial"/>
          <w:sz w:val="24"/>
          <w:szCs w:val="24"/>
        </w:rPr>
        <w:t>und Gestaltung der Werbung frei und</w:t>
      </w:r>
      <w:r w:rsidRPr="006D49E6">
        <w:rPr>
          <w:rFonts w:cs="Arial"/>
          <w:sz w:val="24"/>
          <w:szCs w:val="24"/>
        </w:rPr>
        <w:t xml:space="preserve"> wird</w:t>
      </w:r>
      <w:r w:rsidR="006F10B4" w:rsidRPr="006D49E6">
        <w:rPr>
          <w:rFonts w:cs="Arial"/>
          <w:sz w:val="24"/>
          <w:szCs w:val="24"/>
        </w:rPr>
        <w:t xml:space="preserve"> dies in den Verträgen mit</w:t>
      </w:r>
      <w:r w:rsidRPr="006D49E6">
        <w:rPr>
          <w:rFonts w:cs="Arial"/>
          <w:sz w:val="24"/>
          <w:szCs w:val="24"/>
        </w:rPr>
        <w:t xml:space="preserve"> </w:t>
      </w:r>
      <w:r w:rsidR="006F10B4" w:rsidRPr="006D49E6">
        <w:rPr>
          <w:rFonts w:cs="Arial"/>
          <w:sz w:val="24"/>
          <w:szCs w:val="24"/>
        </w:rPr>
        <w:t xml:space="preserve">den Werbekunden abzusichern. </w:t>
      </w:r>
    </w:p>
    <w:p w14:paraId="744624B4" w14:textId="77777777" w:rsidR="00636684" w:rsidRPr="006D49E6" w:rsidRDefault="00636684" w:rsidP="006D49E6">
      <w:pPr>
        <w:ind w:left="708" w:hanging="708"/>
        <w:jc w:val="both"/>
        <w:rPr>
          <w:rFonts w:cs="Arial"/>
          <w:sz w:val="24"/>
          <w:szCs w:val="24"/>
        </w:rPr>
      </w:pPr>
    </w:p>
    <w:p w14:paraId="0543E34D" w14:textId="5043D31E" w:rsidR="00E57C58" w:rsidRDefault="00E57C58" w:rsidP="000E3984">
      <w:pPr>
        <w:jc w:val="both"/>
        <w:rPr>
          <w:rFonts w:cs="Arial"/>
          <w:b/>
          <w:bCs/>
          <w:sz w:val="24"/>
          <w:szCs w:val="24"/>
        </w:rPr>
      </w:pPr>
      <w:r>
        <w:rPr>
          <w:rFonts w:cs="Arial"/>
          <w:b/>
          <w:bCs/>
          <w:sz w:val="24"/>
          <w:szCs w:val="24"/>
        </w:rPr>
        <w:t>9.</w:t>
      </w:r>
      <w:r>
        <w:rPr>
          <w:rFonts w:cs="Arial"/>
          <w:b/>
          <w:bCs/>
          <w:sz w:val="24"/>
          <w:szCs w:val="24"/>
        </w:rPr>
        <w:tab/>
        <w:t>Vergütung</w:t>
      </w:r>
    </w:p>
    <w:p w14:paraId="0B034B03" w14:textId="72BF5446" w:rsidR="00E57C58" w:rsidRDefault="00E57C58" w:rsidP="00D9657C">
      <w:pPr>
        <w:ind w:left="708" w:hanging="708"/>
        <w:jc w:val="both"/>
        <w:rPr>
          <w:rFonts w:cs="Arial"/>
          <w:sz w:val="24"/>
          <w:szCs w:val="24"/>
        </w:rPr>
      </w:pPr>
      <w:r w:rsidRPr="00E57C58">
        <w:rPr>
          <w:rFonts w:cs="Arial"/>
          <w:sz w:val="24"/>
          <w:szCs w:val="24"/>
        </w:rPr>
        <w:t>9.1</w:t>
      </w:r>
      <w:r>
        <w:rPr>
          <w:rFonts w:cs="Arial"/>
          <w:sz w:val="24"/>
          <w:szCs w:val="24"/>
        </w:rPr>
        <w:tab/>
      </w:r>
      <w:r w:rsidR="00D9657C">
        <w:rPr>
          <w:rFonts w:cs="Arial"/>
          <w:sz w:val="24"/>
          <w:szCs w:val="24"/>
        </w:rPr>
        <w:t xml:space="preserve">ESWE Verkehr erhält für die dem Konzessionsnehmer nach diesem Vertrag eingeräumten Rechte von diesem eine feste </w:t>
      </w:r>
      <w:r>
        <w:rPr>
          <w:rFonts w:cs="Arial"/>
          <w:sz w:val="24"/>
          <w:szCs w:val="24"/>
        </w:rPr>
        <w:t>Jahreskonzession</w:t>
      </w:r>
      <w:r w:rsidR="00D9657C">
        <w:rPr>
          <w:rFonts w:cs="Arial"/>
          <w:sz w:val="24"/>
          <w:szCs w:val="24"/>
        </w:rPr>
        <w:t>. Die Höhe ergibt sich aus dem Angebot des Konzessionsnehmers. Sie beträgt</w:t>
      </w:r>
    </w:p>
    <w:p w14:paraId="73870075" w14:textId="2FD04707" w:rsidR="00D9657C" w:rsidRDefault="00D9657C" w:rsidP="00D9657C">
      <w:pPr>
        <w:ind w:left="708" w:hanging="708"/>
        <w:jc w:val="both"/>
        <w:rPr>
          <w:rFonts w:cs="Arial"/>
          <w:sz w:val="24"/>
          <w:szCs w:val="24"/>
        </w:rPr>
      </w:pPr>
      <w:r>
        <w:rPr>
          <w:rFonts w:cs="Arial"/>
          <w:sz w:val="24"/>
          <w:szCs w:val="24"/>
        </w:rPr>
        <w:tab/>
      </w:r>
      <w:r>
        <w:rPr>
          <w:rFonts w:cs="Arial"/>
          <w:sz w:val="24"/>
          <w:szCs w:val="24"/>
        </w:rPr>
        <w:tab/>
      </w:r>
      <w:r>
        <w:rPr>
          <w:rFonts w:cs="Arial"/>
          <w:sz w:val="24"/>
          <w:szCs w:val="24"/>
        </w:rPr>
        <w:tab/>
      </w:r>
      <w:r w:rsidRPr="00D9657C">
        <w:rPr>
          <w:rFonts w:cs="Arial"/>
          <w:sz w:val="24"/>
          <w:szCs w:val="24"/>
          <w:highlight w:val="yellow"/>
        </w:rPr>
        <w:t>xxx.</w:t>
      </w:r>
    </w:p>
    <w:p w14:paraId="369E02D4" w14:textId="431F598C" w:rsidR="00E57C58" w:rsidRDefault="00E57C58" w:rsidP="00156487">
      <w:pPr>
        <w:ind w:left="708" w:hanging="708"/>
        <w:jc w:val="both"/>
        <w:rPr>
          <w:rFonts w:cs="Arial"/>
          <w:sz w:val="24"/>
          <w:szCs w:val="24"/>
        </w:rPr>
      </w:pPr>
      <w:r>
        <w:rPr>
          <w:rFonts w:cs="Arial"/>
          <w:sz w:val="24"/>
          <w:szCs w:val="24"/>
        </w:rPr>
        <w:t>9.2</w:t>
      </w:r>
      <w:r>
        <w:rPr>
          <w:rFonts w:cs="Arial"/>
          <w:sz w:val="24"/>
          <w:szCs w:val="24"/>
        </w:rPr>
        <w:tab/>
      </w:r>
      <w:r w:rsidR="00D9657C" w:rsidRPr="00D9657C">
        <w:rPr>
          <w:rFonts w:cs="Arial"/>
          <w:sz w:val="24"/>
          <w:szCs w:val="24"/>
        </w:rPr>
        <w:t xml:space="preserve">Die </w:t>
      </w:r>
      <w:r w:rsidR="00D9657C">
        <w:rPr>
          <w:rFonts w:cs="Arial"/>
          <w:sz w:val="24"/>
          <w:szCs w:val="24"/>
        </w:rPr>
        <w:t xml:space="preserve">Jahreskonzession wird durch den Konzessionsnehmer </w:t>
      </w:r>
      <w:r w:rsidR="00D9657C" w:rsidRPr="00D9657C">
        <w:rPr>
          <w:rFonts w:cs="Arial"/>
          <w:sz w:val="24"/>
          <w:szCs w:val="24"/>
        </w:rPr>
        <w:t>im Vertragsjahr in vier gleichen Teilen, jeweils</w:t>
      </w:r>
      <w:r w:rsidR="00D9657C">
        <w:rPr>
          <w:rFonts w:cs="Arial"/>
          <w:sz w:val="24"/>
          <w:szCs w:val="24"/>
        </w:rPr>
        <w:t xml:space="preserve"> </w:t>
      </w:r>
      <w:r w:rsidR="00D9657C" w:rsidRPr="00D9657C">
        <w:rPr>
          <w:rFonts w:cs="Arial"/>
          <w:sz w:val="24"/>
          <w:szCs w:val="24"/>
        </w:rPr>
        <w:t xml:space="preserve">zum Ende eines Quartals rückwirkend, nach Rechnungsstellung an die </w:t>
      </w:r>
      <w:r w:rsidR="00D9657C">
        <w:rPr>
          <w:rFonts w:cs="Arial"/>
          <w:sz w:val="24"/>
          <w:szCs w:val="24"/>
        </w:rPr>
        <w:t>ESWE Verkehr</w:t>
      </w:r>
      <w:r w:rsidR="00D9657C" w:rsidRPr="00D9657C">
        <w:rPr>
          <w:rFonts w:cs="Arial"/>
          <w:sz w:val="24"/>
          <w:szCs w:val="24"/>
        </w:rPr>
        <w:t xml:space="preserve"> gezahlt.</w:t>
      </w:r>
      <w:r w:rsidR="00D9657C">
        <w:rPr>
          <w:rFonts w:cs="Arial"/>
          <w:sz w:val="24"/>
          <w:szCs w:val="24"/>
        </w:rPr>
        <w:t xml:space="preserve"> </w:t>
      </w:r>
      <w:r w:rsidR="00156487" w:rsidRPr="00156487">
        <w:rPr>
          <w:rFonts w:cs="Arial"/>
          <w:sz w:val="24"/>
          <w:szCs w:val="24"/>
        </w:rPr>
        <w:t xml:space="preserve">Alle Zahlungen </w:t>
      </w:r>
      <w:r w:rsidR="00156487">
        <w:rPr>
          <w:rFonts w:cs="Arial"/>
          <w:sz w:val="24"/>
          <w:szCs w:val="24"/>
        </w:rPr>
        <w:t xml:space="preserve">sind </w:t>
      </w:r>
      <w:r w:rsidR="00156487" w:rsidRPr="00156487">
        <w:rPr>
          <w:rFonts w:cs="Arial"/>
          <w:sz w:val="24"/>
          <w:szCs w:val="24"/>
        </w:rPr>
        <w:t>binnen 30 Tagen fällig.</w:t>
      </w:r>
    </w:p>
    <w:p w14:paraId="56C86FFE" w14:textId="0B553E7F" w:rsidR="00E57C58" w:rsidRDefault="00E57C58" w:rsidP="006D49E6">
      <w:pPr>
        <w:ind w:left="708" w:hanging="708"/>
        <w:jc w:val="both"/>
        <w:rPr>
          <w:rFonts w:cs="Arial"/>
          <w:sz w:val="24"/>
          <w:szCs w:val="24"/>
        </w:rPr>
      </w:pPr>
      <w:r w:rsidRPr="006D49E6">
        <w:rPr>
          <w:rFonts w:cs="Arial"/>
          <w:sz w:val="24"/>
          <w:szCs w:val="24"/>
        </w:rPr>
        <w:t>9.3</w:t>
      </w:r>
      <w:r w:rsidRPr="006D49E6">
        <w:rPr>
          <w:rFonts w:cs="Arial"/>
          <w:sz w:val="24"/>
          <w:szCs w:val="24"/>
        </w:rPr>
        <w:tab/>
      </w:r>
      <w:r w:rsidR="006D49E6" w:rsidRPr="006D49E6">
        <w:rPr>
          <w:rFonts w:cs="Arial"/>
          <w:sz w:val="24"/>
          <w:szCs w:val="24"/>
        </w:rPr>
        <w:t xml:space="preserve">Sofern </w:t>
      </w:r>
      <w:r w:rsidR="006D49E6">
        <w:rPr>
          <w:rFonts w:cs="Arial"/>
          <w:sz w:val="24"/>
          <w:szCs w:val="24"/>
        </w:rPr>
        <w:t xml:space="preserve">und soweit </w:t>
      </w:r>
      <w:r w:rsidR="006D49E6" w:rsidRPr="006D49E6">
        <w:rPr>
          <w:rFonts w:cs="Arial"/>
          <w:sz w:val="24"/>
          <w:szCs w:val="24"/>
        </w:rPr>
        <w:t xml:space="preserve">der für die Vermarktung freigegebene Fahrzeugbestand je Fahrzeugart durch Fahrzeugkäufe oder -verkäufe dauerhaft </w:t>
      </w:r>
      <w:r w:rsidR="006D49E6">
        <w:rPr>
          <w:rFonts w:cs="Arial"/>
          <w:sz w:val="24"/>
          <w:szCs w:val="24"/>
        </w:rPr>
        <w:t xml:space="preserve">um mehr als fünf Fahrzeuge </w:t>
      </w:r>
      <w:r w:rsidR="006D49E6" w:rsidRPr="006D49E6">
        <w:rPr>
          <w:rFonts w:cs="Arial"/>
          <w:sz w:val="24"/>
          <w:szCs w:val="24"/>
        </w:rPr>
        <w:t>zu</w:t>
      </w:r>
      <w:r w:rsidR="006D49E6">
        <w:rPr>
          <w:rFonts w:cs="Arial"/>
          <w:sz w:val="24"/>
          <w:szCs w:val="24"/>
        </w:rPr>
        <w:t xml:space="preserve"> dem in der Ausschreibung bekannt gegebenen</w:t>
      </w:r>
      <w:r w:rsidR="006D49E6" w:rsidRPr="006D49E6">
        <w:rPr>
          <w:rFonts w:cs="Arial"/>
          <w:sz w:val="24"/>
          <w:szCs w:val="24"/>
        </w:rPr>
        <w:t xml:space="preserve"> </w:t>
      </w:r>
      <w:r w:rsidR="0042708E">
        <w:rPr>
          <w:rFonts w:cs="Arial"/>
          <w:sz w:val="24"/>
          <w:szCs w:val="24"/>
        </w:rPr>
        <w:t xml:space="preserve">zur Vermarktung freigegebenen </w:t>
      </w:r>
      <w:r w:rsidR="006D49E6" w:rsidRPr="006D49E6">
        <w:rPr>
          <w:rFonts w:cs="Arial"/>
          <w:sz w:val="24"/>
          <w:szCs w:val="24"/>
        </w:rPr>
        <w:t>Fahrzeugbestand über- oder unterschritten wird</w:t>
      </w:r>
      <w:r w:rsidR="006D49E6">
        <w:rPr>
          <w:rFonts w:cs="Arial"/>
          <w:sz w:val="24"/>
          <w:szCs w:val="24"/>
        </w:rPr>
        <w:t>,</w:t>
      </w:r>
      <w:r w:rsidR="006D49E6" w:rsidRPr="006D49E6">
        <w:rPr>
          <w:rFonts w:cs="Arial"/>
          <w:sz w:val="24"/>
          <w:szCs w:val="24"/>
        </w:rPr>
        <w:t xml:space="preserve"> wird die Höhe der </w:t>
      </w:r>
      <w:r w:rsidR="006D49E6">
        <w:rPr>
          <w:rFonts w:cs="Arial"/>
          <w:sz w:val="24"/>
          <w:szCs w:val="24"/>
        </w:rPr>
        <w:t>festen Jahresk</w:t>
      </w:r>
      <w:r w:rsidR="006D49E6" w:rsidRPr="006D49E6">
        <w:rPr>
          <w:rFonts w:cs="Arial"/>
          <w:sz w:val="24"/>
          <w:szCs w:val="24"/>
        </w:rPr>
        <w:t>onzession für das entsprechende Vertragsjahr</w:t>
      </w:r>
      <w:r w:rsidR="0042708E">
        <w:rPr>
          <w:rFonts w:cs="Arial"/>
          <w:sz w:val="24"/>
          <w:szCs w:val="24"/>
        </w:rPr>
        <w:t xml:space="preserve"> zum 1. des Folgemonats</w:t>
      </w:r>
      <w:r w:rsidR="006D49E6" w:rsidRPr="006D49E6">
        <w:rPr>
          <w:rFonts w:cs="Arial"/>
          <w:sz w:val="24"/>
          <w:szCs w:val="24"/>
        </w:rPr>
        <w:t xml:space="preserve"> angepasst</w:t>
      </w:r>
      <w:r w:rsidR="006D49E6">
        <w:rPr>
          <w:rFonts w:cs="Arial"/>
          <w:sz w:val="24"/>
          <w:szCs w:val="24"/>
        </w:rPr>
        <w:t>.</w:t>
      </w:r>
      <w:r w:rsidR="006D49E6" w:rsidRPr="006D49E6">
        <w:rPr>
          <w:rFonts w:cs="Arial"/>
          <w:sz w:val="24"/>
          <w:szCs w:val="24"/>
        </w:rPr>
        <w:t xml:space="preserve"> Grundlage für die Berechnung </w:t>
      </w:r>
      <w:r w:rsidR="006D49E6">
        <w:rPr>
          <w:rFonts w:cs="Arial"/>
          <w:sz w:val="24"/>
          <w:szCs w:val="24"/>
        </w:rPr>
        <w:t xml:space="preserve">der Anpassung </w:t>
      </w:r>
      <w:r w:rsidR="006D49E6" w:rsidRPr="006D49E6">
        <w:rPr>
          <w:rFonts w:cs="Arial"/>
          <w:sz w:val="24"/>
          <w:szCs w:val="24"/>
        </w:rPr>
        <w:t xml:space="preserve">sind die Angaben </w:t>
      </w:r>
      <w:r w:rsidR="006D49E6">
        <w:rPr>
          <w:rFonts w:cs="Arial"/>
          <w:sz w:val="24"/>
          <w:szCs w:val="24"/>
        </w:rPr>
        <w:t xml:space="preserve">des Konzessionsnehmers zu den jeweiligen Fahrzeugkategorien </w:t>
      </w:r>
      <w:r w:rsidR="006D49E6" w:rsidRPr="006D49E6">
        <w:rPr>
          <w:rFonts w:cs="Arial"/>
          <w:sz w:val="24"/>
          <w:szCs w:val="24"/>
        </w:rPr>
        <w:t>i</w:t>
      </w:r>
      <w:r w:rsidR="006D49E6">
        <w:rPr>
          <w:rFonts w:cs="Arial"/>
          <w:sz w:val="24"/>
          <w:szCs w:val="24"/>
        </w:rPr>
        <w:t xml:space="preserve">n seinem Angebot </w:t>
      </w:r>
      <w:r w:rsidR="005C0DE1">
        <w:rPr>
          <w:rFonts w:cs="Arial"/>
          <w:sz w:val="24"/>
          <w:szCs w:val="24"/>
        </w:rPr>
        <w:t>(</w:t>
      </w:r>
      <w:r w:rsidR="006D49E6" w:rsidRPr="006D49E6">
        <w:rPr>
          <w:rFonts w:cs="Arial"/>
          <w:sz w:val="24"/>
          <w:szCs w:val="24"/>
        </w:rPr>
        <w:t>Preisblatt</w:t>
      </w:r>
      <w:r w:rsidR="005C0DE1">
        <w:rPr>
          <w:rFonts w:cs="Arial"/>
          <w:sz w:val="24"/>
          <w:szCs w:val="24"/>
        </w:rPr>
        <w:t>)</w:t>
      </w:r>
      <w:r w:rsidR="0042708E">
        <w:rPr>
          <w:rFonts w:cs="Arial"/>
          <w:sz w:val="24"/>
          <w:szCs w:val="24"/>
        </w:rPr>
        <w:t xml:space="preserve">, wobei </w:t>
      </w:r>
      <w:r w:rsidR="008C57B3">
        <w:rPr>
          <w:rFonts w:cs="Arial"/>
          <w:sz w:val="24"/>
          <w:szCs w:val="24"/>
        </w:rPr>
        <w:t>pro verbleibenden Monat</w:t>
      </w:r>
      <w:r w:rsidR="0042708E">
        <w:rPr>
          <w:rFonts w:cs="Arial"/>
          <w:sz w:val="24"/>
          <w:szCs w:val="24"/>
        </w:rPr>
        <w:t xml:space="preserve"> im entsprechenden Vertragsjahr </w:t>
      </w:r>
      <w:r w:rsidR="009D34D6">
        <w:rPr>
          <w:rFonts w:cs="Arial"/>
          <w:sz w:val="24"/>
          <w:szCs w:val="24"/>
        </w:rPr>
        <w:t xml:space="preserve">jeweils </w:t>
      </w:r>
      <w:r w:rsidR="0042708E">
        <w:rPr>
          <w:rFonts w:cs="Arial"/>
          <w:sz w:val="24"/>
          <w:szCs w:val="24"/>
        </w:rPr>
        <w:t xml:space="preserve">1/12 der </w:t>
      </w:r>
      <w:r w:rsidR="009D34D6">
        <w:rPr>
          <w:rFonts w:cs="Arial"/>
          <w:sz w:val="24"/>
          <w:szCs w:val="24"/>
        </w:rPr>
        <w:t xml:space="preserve">angegebenen </w:t>
      </w:r>
      <w:r w:rsidR="0042708E">
        <w:rPr>
          <w:rFonts w:cs="Arial"/>
          <w:sz w:val="24"/>
          <w:szCs w:val="24"/>
        </w:rPr>
        <w:t>Konzession je Fahrzeugart herangezogen wird</w:t>
      </w:r>
      <w:r w:rsidR="006D49E6" w:rsidRPr="006D49E6">
        <w:rPr>
          <w:rFonts w:cs="Arial"/>
          <w:sz w:val="24"/>
          <w:szCs w:val="24"/>
        </w:rPr>
        <w:t>.</w:t>
      </w:r>
    </w:p>
    <w:p w14:paraId="76CBF957" w14:textId="77777777" w:rsidR="00636684" w:rsidRDefault="00636684" w:rsidP="006D49E6">
      <w:pPr>
        <w:ind w:left="708" w:hanging="708"/>
        <w:jc w:val="both"/>
        <w:rPr>
          <w:rFonts w:cs="Arial"/>
          <w:sz w:val="24"/>
          <w:szCs w:val="24"/>
        </w:rPr>
      </w:pPr>
    </w:p>
    <w:p w14:paraId="277E460E" w14:textId="5BC4CDE5" w:rsidR="00E57C58" w:rsidRPr="00E57C58" w:rsidRDefault="00E57C58" w:rsidP="000E3984">
      <w:pPr>
        <w:jc w:val="both"/>
        <w:rPr>
          <w:rFonts w:cs="Arial"/>
          <w:b/>
          <w:bCs/>
          <w:sz w:val="24"/>
          <w:szCs w:val="24"/>
        </w:rPr>
      </w:pPr>
      <w:r w:rsidRPr="00E57C58">
        <w:rPr>
          <w:rFonts w:cs="Arial"/>
          <w:b/>
          <w:bCs/>
          <w:sz w:val="24"/>
          <w:szCs w:val="24"/>
        </w:rPr>
        <w:t>10.</w:t>
      </w:r>
      <w:r w:rsidRPr="00E57C58">
        <w:rPr>
          <w:rFonts w:cs="Arial"/>
          <w:b/>
          <w:bCs/>
          <w:sz w:val="24"/>
          <w:szCs w:val="24"/>
        </w:rPr>
        <w:tab/>
        <w:t>Optional: Medialeistungen</w:t>
      </w:r>
      <w:r w:rsidR="00636684">
        <w:rPr>
          <w:rFonts w:cs="Arial"/>
          <w:b/>
          <w:bCs/>
          <w:sz w:val="24"/>
          <w:szCs w:val="24"/>
        </w:rPr>
        <w:t xml:space="preserve"> [</w:t>
      </w:r>
      <w:r w:rsidR="00636684" w:rsidRPr="00636684">
        <w:rPr>
          <w:rFonts w:cs="Arial"/>
          <w:b/>
          <w:bCs/>
          <w:sz w:val="24"/>
          <w:szCs w:val="24"/>
          <w:highlight w:val="yellow"/>
        </w:rPr>
        <w:t>entfällt, wenn nicht im Angebot enthalten</w:t>
      </w:r>
      <w:r w:rsidR="00636684">
        <w:rPr>
          <w:rFonts w:cs="Arial"/>
          <w:b/>
          <w:bCs/>
          <w:sz w:val="24"/>
          <w:szCs w:val="24"/>
        </w:rPr>
        <w:t>]</w:t>
      </w:r>
    </w:p>
    <w:p w14:paraId="2E2B3C29" w14:textId="44DBE0B0" w:rsidR="006D49E6" w:rsidRDefault="006D49E6" w:rsidP="006D49E6">
      <w:pPr>
        <w:ind w:left="708" w:hanging="708"/>
        <w:jc w:val="both"/>
        <w:rPr>
          <w:rFonts w:cs="Arial"/>
          <w:sz w:val="24"/>
          <w:szCs w:val="24"/>
        </w:rPr>
      </w:pPr>
      <w:r>
        <w:rPr>
          <w:rFonts w:cs="Arial"/>
          <w:sz w:val="24"/>
          <w:szCs w:val="24"/>
        </w:rPr>
        <w:t>10.</w:t>
      </w:r>
      <w:r w:rsidR="00E57C58" w:rsidRPr="00E57C58">
        <w:rPr>
          <w:rFonts w:cs="Arial"/>
          <w:sz w:val="24"/>
          <w:szCs w:val="24"/>
        </w:rPr>
        <w:t>1</w:t>
      </w:r>
      <w:r>
        <w:rPr>
          <w:rFonts w:cs="Arial"/>
          <w:sz w:val="24"/>
          <w:szCs w:val="24"/>
        </w:rPr>
        <w:tab/>
        <w:t xml:space="preserve">Wenn der Konzessionsnehmer der ESWE Verkehr in seinem Angebot ein Mediavolumen angeboten hat, stellt er dem Konzessionsgeber entsprechende Werbeflächen in Wiesbaden </w:t>
      </w:r>
      <w:r w:rsidR="00636684">
        <w:rPr>
          <w:rFonts w:cs="Arial"/>
          <w:sz w:val="24"/>
          <w:szCs w:val="24"/>
        </w:rPr>
        <w:t xml:space="preserve">zur Buchung </w:t>
      </w:r>
      <w:r>
        <w:rPr>
          <w:rFonts w:cs="Arial"/>
          <w:sz w:val="24"/>
          <w:szCs w:val="24"/>
        </w:rPr>
        <w:t xml:space="preserve">zur Verfügung. </w:t>
      </w:r>
    </w:p>
    <w:p w14:paraId="639CEF22" w14:textId="2B5E821E" w:rsidR="00636684" w:rsidRDefault="00636684" w:rsidP="00636684">
      <w:pPr>
        <w:ind w:left="708" w:hanging="708"/>
        <w:jc w:val="both"/>
        <w:rPr>
          <w:rFonts w:cs="Arial"/>
          <w:sz w:val="24"/>
          <w:szCs w:val="24"/>
        </w:rPr>
      </w:pPr>
      <w:r>
        <w:rPr>
          <w:rFonts w:cs="Arial"/>
          <w:sz w:val="24"/>
          <w:szCs w:val="24"/>
        </w:rPr>
        <w:t>10.2</w:t>
      </w:r>
      <w:r>
        <w:rPr>
          <w:rFonts w:cs="Arial"/>
          <w:sz w:val="24"/>
          <w:szCs w:val="24"/>
        </w:rPr>
        <w:tab/>
      </w:r>
      <w:r w:rsidR="00E57C58" w:rsidRPr="00E57C58">
        <w:rPr>
          <w:rFonts w:cs="Arial"/>
          <w:sz w:val="24"/>
          <w:szCs w:val="24"/>
        </w:rPr>
        <w:t>Für die Bestimmung des Werts des gewährten Mediavolumen</w:t>
      </w:r>
      <w:r>
        <w:rPr>
          <w:rFonts w:cs="Arial"/>
          <w:sz w:val="24"/>
          <w:szCs w:val="24"/>
        </w:rPr>
        <w:t xml:space="preserve">s </w:t>
      </w:r>
      <w:r w:rsidR="00E57C58" w:rsidRPr="00E57C58">
        <w:rPr>
          <w:rFonts w:cs="Arial"/>
          <w:sz w:val="24"/>
          <w:szCs w:val="24"/>
        </w:rPr>
        <w:t xml:space="preserve">ist die </w:t>
      </w:r>
      <w:r w:rsidR="00F8249A">
        <w:rPr>
          <w:rFonts w:cs="Arial"/>
          <w:sz w:val="24"/>
          <w:szCs w:val="24"/>
        </w:rPr>
        <w:t>mit dem finalen Angebot eingereichte</w:t>
      </w:r>
      <w:r w:rsidR="00E57C58" w:rsidRPr="00E57C58">
        <w:rPr>
          <w:rFonts w:cs="Arial"/>
          <w:sz w:val="24"/>
          <w:szCs w:val="24"/>
        </w:rPr>
        <w:t xml:space="preserve"> Preisliste maßgeblich. </w:t>
      </w:r>
    </w:p>
    <w:p w14:paraId="1911BA96" w14:textId="3C706B2D" w:rsidR="00E57C58" w:rsidRPr="00E57C58" w:rsidRDefault="00636684" w:rsidP="00636684">
      <w:pPr>
        <w:ind w:left="708" w:hanging="708"/>
        <w:jc w:val="both"/>
        <w:rPr>
          <w:rFonts w:cs="Arial"/>
          <w:sz w:val="24"/>
          <w:szCs w:val="24"/>
        </w:rPr>
      </w:pPr>
      <w:r>
        <w:rPr>
          <w:rFonts w:cs="Arial"/>
          <w:sz w:val="24"/>
          <w:szCs w:val="24"/>
        </w:rPr>
        <w:t>10.3</w:t>
      </w:r>
      <w:r>
        <w:rPr>
          <w:rFonts w:cs="Arial"/>
          <w:sz w:val="24"/>
          <w:szCs w:val="24"/>
        </w:rPr>
        <w:tab/>
      </w:r>
      <w:r w:rsidR="00E57C58" w:rsidRPr="00E57C58">
        <w:rPr>
          <w:rFonts w:cs="Arial"/>
          <w:sz w:val="24"/>
          <w:szCs w:val="24"/>
        </w:rPr>
        <w:t>Das</w:t>
      </w:r>
      <w:r>
        <w:rPr>
          <w:rFonts w:cs="Arial"/>
          <w:sz w:val="24"/>
          <w:szCs w:val="24"/>
        </w:rPr>
        <w:t xml:space="preserve"> </w:t>
      </w:r>
      <w:r w:rsidR="00E57C58" w:rsidRPr="00E57C58">
        <w:rPr>
          <w:rFonts w:cs="Arial"/>
          <w:sz w:val="24"/>
          <w:szCs w:val="24"/>
        </w:rPr>
        <w:t>jeweilige Mediavolumen ist innerhalb des jeweils laufenden Vertragsjahres in Anspruch zu</w:t>
      </w:r>
      <w:r w:rsidR="00C0390D">
        <w:rPr>
          <w:rFonts w:cs="Arial"/>
          <w:sz w:val="24"/>
          <w:szCs w:val="24"/>
        </w:rPr>
        <w:t xml:space="preserve"> </w:t>
      </w:r>
      <w:r w:rsidR="00E57C58" w:rsidRPr="00E57C58">
        <w:rPr>
          <w:rFonts w:cs="Arial"/>
          <w:sz w:val="24"/>
          <w:szCs w:val="24"/>
        </w:rPr>
        <w:t>nehmen. Eine Übertragung in das folgende Vertragsjahr oder eine Auszahlung in bar sind</w:t>
      </w:r>
      <w:r w:rsidR="00C0390D">
        <w:rPr>
          <w:rFonts w:cs="Arial"/>
          <w:sz w:val="24"/>
          <w:szCs w:val="24"/>
        </w:rPr>
        <w:t xml:space="preserve"> </w:t>
      </w:r>
      <w:r w:rsidR="00E57C58" w:rsidRPr="00E57C58">
        <w:rPr>
          <w:rFonts w:cs="Arial"/>
          <w:sz w:val="24"/>
          <w:szCs w:val="24"/>
        </w:rPr>
        <w:t>nicht möglich.</w:t>
      </w:r>
    </w:p>
    <w:p w14:paraId="134D414B" w14:textId="6B1F3296" w:rsidR="00E57C58" w:rsidRDefault="00636684" w:rsidP="00636684">
      <w:pPr>
        <w:ind w:left="708" w:hanging="708"/>
        <w:jc w:val="both"/>
        <w:rPr>
          <w:rFonts w:cs="Arial"/>
          <w:sz w:val="24"/>
          <w:szCs w:val="24"/>
        </w:rPr>
      </w:pPr>
      <w:r>
        <w:rPr>
          <w:rFonts w:cs="Arial"/>
          <w:sz w:val="24"/>
          <w:szCs w:val="24"/>
        </w:rPr>
        <w:lastRenderedPageBreak/>
        <w:t>10.4</w:t>
      </w:r>
      <w:r>
        <w:rPr>
          <w:rFonts w:cs="Arial"/>
          <w:sz w:val="24"/>
          <w:szCs w:val="24"/>
        </w:rPr>
        <w:tab/>
      </w:r>
      <w:r w:rsidR="00E57C58" w:rsidRPr="00E57C58">
        <w:rPr>
          <w:rFonts w:cs="Arial"/>
          <w:sz w:val="24"/>
          <w:szCs w:val="24"/>
        </w:rPr>
        <w:t>Kosten, die für die Gestaltung</w:t>
      </w:r>
      <w:r w:rsidR="00C65F5A">
        <w:rPr>
          <w:rFonts w:cs="Arial"/>
          <w:sz w:val="24"/>
          <w:szCs w:val="24"/>
        </w:rPr>
        <w:t xml:space="preserve"> und</w:t>
      </w:r>
      <w:r w:rsidR="00E57C58" w:rsidRPr="00E57C58">
        <w:rPr>
          <w:rFonts w:cs="Arial"/>
          <w:sz w:val="24"/>
          <w:szCs w:val="24"/>
        </w:rPr>
        <w:t xml:space="preserve"> Produktion der</w:t>
      </w:r>
      <w:r w:rsidR="00C0390D">
        <w:rPr>
          <w:rFonts w:cs="Arial"/>
          <w:sz w:val="24"/>
          <w:szCs w:val="24"/>
        </w:rPr>
        <w:t xml:space="preserve"> </w:t>
      </w:r>
      <w:r w:rsidR="00E57C58" w:rsidRPr="00E57C58">
        <w:rPr>
          <w:rFonts w:cs="Arial"/>
          <w:sz w:val="24"/>
          <w:szCs w:val="24"/>
        </w:rPr>
        <w:t>Werbung entstehen sind nicht Bestandteil der gewährten Medialeistungen.</w:t>
      </w:r>
      <w:r>
        <w:rPr>
          <w:rFonts w:cs="Arial"/>
          <w:sz w:val="24"/>
          <w:szCs w:val="24"/>
        </w:rPr>
        <w:t xml:space="preserve"> </w:t>
      </w:r>
      <w:r w:rsidR="00E57C58" w:rsidRPr="00E57C58">
        <w:rPr>
          <w:rFonts w:cs="Arial"/>
          <w:sz w:val="24"/>
          <w:szCs w:val="24"/>
        </w:rPr>
        <w:t xml:space="preserve">Diese sind </w:t>
      </w:r>
      <w:r>
        <w:rPr>
          <w:rFonts w:cs="Arial"/>
          <w:sz w:val="24"/>
          <w:szCs w:val="24"/>
        </w:rPr>
        <w:t>von der ESWE Verkehr</w:t>
      </w:r>
      <w:r w:rsidR="00E57C58" w:rsidRPr="00E57C58">
        <w:rPr>
          <w:rFonts w:cs="Arial"/>
          <w:sz w:val="24"/>
          <w:szCs w:val="24"/>
        </w:rPr>
        <w:t xml:space="preserve"> gesondert zu tragen.</w:t>
      </w:r>
    </w:p>
    <w:p w14:paraId="0B3F38D4" w14:textId="77777777" w:rsidR="005C0DE1" w:rsidRDefault="005C0DE1" w:rsidP="00E57C58">
      <w:pPr>
        <w:jc w:val="both"/>
        <w:rPr>
          <w:rFonts w:cs="Arial"/>
          <w:b/>
          <w:bCs/>
          <w:sz w:val="24"/>
          <w:szCs w:val="24"/>
        </w:rPr>
      </w:pPr>
    </w:p>
    <w:p w14:paraId="1994CD7A" w14:textId="2D50AE66" w:rsidR="00E57C58" w:rsidRPr="00E57C58" w:rsidRDefault="00E57C58" w:rsidP="00E57C58">
      <w:pPr>
        <w:jc w:val="both"/>
        <w:rPr>
          <w:rFonts w:cs="Arial"/>
          <w:b/>
          <w:bCs/>
          <w:sz w:val="24"/>
          <w:szCs w:val="24"/>
        </w:rPr>
      </w:pPr>
      <w:r w:rsidRPr="00E57C58">
        <w:rPr>
          <w:rFonts w:cs="Arial"/>
          <w:b/>
          <w:bCs/>
          <w:sz w:val="24"/>
          <w:szCs w:val="24"/>
        </w:rPr>
        <w:t>11.</w:t>
      </w:r>
      <w:r w:rsidRPr="00E57C58">
        <w:rPr>
          <w:rFonts w:cs="Arial"/>
          <w:b/>
          <w:bCs/>
          <w:sz w:val="24"/>
          <w:szCs w:val="24"/>
        </w:rPr>
        <w:tab/>
        <w:t>Bürgschaft</w:t>
      </w:r>
    </w:p>
    <w:p w14:paraId="4BA1C234" w14:textId="01633001" w:rsidR="00E57C58" w:rsidRPr="00E57C58" w:rsidRDefault="00E57C58" w:rsidP="004F629D">
      <w:pPr>
        <w:ind w:left="708" w:hanging="708"/>
        <w:jc w:val="both"/>
        <w:rPr>
          <w:rFonts w:cs="Arial"/>
          <w:sz w:val="24"/>
          <w:szCs w:val="24"/>
        </w:rPr>
      </w:pPr>
      <w:r>
        <w:rPr>
          <w:rFonts w:cs="Arial"/>
          <w:sz w:val="24"/>
          <w:szCs w:val="24"/>
        </w:rPr>
        <w:t>11.</w:t>
      </w:r>
      <w:r w:rsidRPr="00E57C58">
        <w:rPr>
          <w:rFonts w:cs="Arial"/>
          <w:sz w:val="24"/>
          <w:szCs w:val="24"/>
        </w:rPr>
        <w:t>1.</w:t>
      </w:r>
      <w:r>
        <w:rPr>
          <w:rFonts w:cs="Arial"/>
          <w:sz w:val="24"/>
          <w:szCs w:val="24"/>
        </w:rPr>
        <w:tab/>
        <w:t xml:space="preserve">Der Konzessionsnehmer hat </w:t>
      </w:r>
      <w:r w:rsidR="00EC0C8D">
        <w:rPr>
          <w:rFonts w:cs="Arial"/>
          <w:sz w:val="24"/>
          <w:szCs w:val="24"/>
        </w:rPr>
        <w:t>dem Konzessionsgeber</w:t>
      </w:r>
      <w:r>
        <w:rPr>
          <w:rFonts w:cs="Arial"/>
          <w:sz w:val="24"/>
          <w:szCs w:val="24"/>
        </w:rPr>
        <w:t xml:space="preserve"> </w:t>
      </w:r>
      <w:r w:rsidRPr="00E57C58">
        <w:rPr>
          <w:rFonts w:cs="Arial"/>
          <w:sz w:val="24"/>
          <w:szCs w:val="24"/>
        </w:rPr>
        <w:t xml:space="preserve">binnen vier Wochen nach Vertragsabschluss eine </w:t>
      </w:r>
      <w:r w:rsidR="00EC0C8D" w:rsidRPr="00EC0C8D">
        <w:rPr>
          <w:rFonts w:cs="Arial"/>
          <w:sz w:val="24"/>
          <w:szCs w:val="24"/>
        </w:rPr>
        <w:t xml:space="preserve">für ESWE Verkehr kostenlose </w:t>
      </w:r>
      <w:r w:rsidRPr="00E57C58">
        <w:rPr>
          <w:rFonts w:cs="Arial"/>
          <w:sz w:val="24"/>
          <w:szCs w:val="24"/>
        </w:rPr>
        <w:t>Vertragserfüllungsbürgschaft</w:t>
      </w:r>
      <w:r>
        <w:rPr>
          <w:rFonts w:cs="Arial"/>
          <w:sz w:val="24"/>
          <w:szCs w:val="24"/>
        </w:rPr>
        <w:t xml:space="preserve"> </w:t>
      </w:r>
      <w:r w:rsidR="00EC0C8D" w:rsidRPr="00EC0C8D">
        <w:rPr>
          <w:rFonts w:cs="Arial"/>
          <w:sz w:val="24"/>
          <w:szCs w:val="24"/>
        </w:rPr>
        <w:t>einer deutschen Großbank oder eines öffentlich-rechtlichen Kreditinstituts</w:t>
      </w:r>
      <w:r w:rsidR="00EC0C8D" w:rsidRPr="00E57C58">
        <w:rPr>
          <w:rFonts w:cs="Arial"/>
          <w:sz w:val="24"/>
          <w:szCs w:val="24"/>
        </w:rPr>
        <w:t xml:space="preserve"> </w:t>
      </w:r>
      <w:r w:rsidRPr="00E57C58">
        <w:rPr>
          <w:rFonts w:cs="Arial"/>
          <w:sz w:val="24"/>
          <w:szCs w:val="24"/>
        </w:rPr>
        <w:t>zu stellen. Sie ist in Höhe von 50</w:t>
      </w:r>
      <w:r>
        <w:rPr>
          <w:rFonts w:cs="Arial"/>
          <w:sz w:val="24"/>
          <w:szCs w:val="24"/>
        </w:rPr>
        <w:t> </w:t>
      </w:r>
      <w:r w:rsidRPr="00E57C58">
        <w:rPr>
          <w:rFonts w:cs="Arial"/>
          <w:sz w:val="24"/>
          <w:szCs w:val="24"/>
        </w:rPr>
        <w:t xml:space="preserve">% der </w:t>
      </w:r>
      <w:r>
        <w:rPr>
          <w:rFonts w:cs="Arial"/>
          <w:sz w:val="24"/>
          <w:szCs w:val="24"/>
        </w:rPr>
        <w:t>Jahreskonzession</w:t>
      </w:r>
      <w:r w:rsidR="004F629D">
        <w:rPr>
          <w:rFonts w:cs="Arial"/>
          <w:sz w:val="24"/>
          <w:szCs w:val="24"/>
        </w:rPr>
        <w:t xml:space="preserve"> nach </w:t>
      </w:r>
      <w:r w:rsidR="004F629D" w:rsidRPr="00DA038B">
        <w:rPr>
          <w:rFonts w:cs="Arial"/>
          <w:sz w:val="24"/>
          <w:szCs w:val="24"/>
        </w:rPr>
        <w:t>Ziff. 9.1</w:t>
      </w:r>
      <w:r w:rsidR="004F629D">
        <w:rPr>
          <w:rFonts w:cs="Arial"/>
          <w:sz w:val="24"/>
          <w:szCs w:val="24"/>
        </w:rPr>
        <w:t xml:space="preserve"> </w:t>
      </w:r>
      <w:r w:rsidR="00EC0C8D" w:rsidRPr="00EC0C8D">
        <w:rPr>
          <w:rFonts w:cs="Arial"/>
          <w:sz w:val="24"/>
          <w:szCs w:val="24"/>
        </w:rPr>
        <w:t>unbefristet, unwiderruflich, selbstschuldnerisch, zahlbar auf erstes Anfordern und unter Verzicht auf die Einrede der Anfechtbarkeit, der Aufrechenbarkeit sowie der Vorausklage gemäß §§ 770, 771 BGB nach deutschem Recht</w:t>
      </w:r>
      <w:r w:rsidR="00EC0C8D">
        <w:rPr>
          <w:rFonts w:cs="Arial"/>
          <w:sz w:val="24"/>
          <w:szCs w:val="24"/>
        </w:rPr>
        <w:t xml:space="preserve"> </w:t>
      </w:r>
      <w:r w:rsidRPr="00E57C58">
        <w:rPr>
          <w:rFonts w:cs="Arial"/>
          <w:sz w:val="24"/>
          <w:szCs w:val="24"/>
        </w:rPr>
        <w:t>zu stellen und dient unter anderem zur Absicherung von Schlecht</w:t>
      </w:r>
      <w:r w:rsidR="004F629D">
        <w:rPr>
          <w:rFonts w:cs="Arial"/>
          <w:sz w:val="24"/>
          <w:szCs w:val="24"/>
        </w:rPr>
        <w:t xml:space="preserve">- </w:t>
      </w:r>
      <w:r w:rsidRPr="00E57C58">
        <w:rPr>
          <w:rFonts w:cs="Arial"/>
          <w:sz w:val="24"/>
          <w:szCs w:val="24"/>
        </w:rPr>
        <w:t>oder</w:t>
      </w:r>
      <w:r w:rsidR="004F629D">
        <w:rPr>
          <w:rFonts w:cs="Arial"/>
          <w:sz w:val="24"/>
          <w:szCs w:val="24"/>
        </w:rPr>
        <w:t xml:space="preserve"> </w:t>
      </w:r>
      <w:r w:rsidRPr="00E57C58">
        <w:rPr>
          <w:rFonts w:cs="Arial"/>
          <w:sz w:val="24"/>
          <w:szCs w:val="24"/>
        </w:rPr>
        <w:t>Minderleistung, Nichtleistung oder Nichterfüllung, Verzug und jedweder weiteren Art</w:t>
      </w:r>
      <w:r w:rsidR="004F629D">
        <w:rPr>
          <w:rFonts w:cs="Arial"/>
          <w:sz w:val="24"/>
          <w:szCs w:val="24"/>
        </w:rPr>
        <w:t xml:space="preserve"> </w:t>
      </w:r>
      <w:r w:rsidRPr="00E57C58">
        <w:rPr>
          <w:rFonts w:cs="Arial"/>
          <w:sz w:val="24"/>
          <w:szCs w:val="24"/>
        </w:rPr>
        <w:t>von Schadenersatz und Mängeln.</w:t>
      </w:r>
    </w:p>
    <w:p w14:paraId="65B075D9" w14:textId="2BAA1053" w:rsidR="00E57C58" w:rsidRPr="00E57C58" w:rsidRDefault="004F629D" w:rsidP="004F629D">
      <w:pPr>
        <w:ind w:left="708" w:hanging="708"/>
        <w:jc w:val="both"/>
        <w:rPr>
          <w:rFonts w:cs="Arial"/>
          <w:sz w:val="24"/>
          <w:szCs w:val="24"/>
        </w:rPr>
      </w:pPr>
      <w:r>
        <w:rPr>
          <w:rFonts w:cs="Arial"/>
          <w:sz w:val="24"/>
          <w:szCs w:val="24"/>
        </w:rPr>
        <w:t>11.</w:t>
      </w:r>
      <w:r w:rsidR="00EC0C8D">
        <w:rPr>
          <w:rFonts w:cs="Arial"/>
          <w:sz w:val="24"/>
          <w:szCs w:val="24"/>
        </w:rPr>
        <w:t>2</w:t>
      </w:r>
      <w:r w:rsidR="00E57C58" w:rsidRPr="00E57C58">
        <w:rPr>
          <w:rFonts w:cs="Arial"/>
          <w:sz w:val="24"/>
          <w:szCs w:val="24"/>
        </w:rPr>
        <w:t>.</w:t>
      </w:r>
      <w:r>
        <w:rPr>
          <w:rFonts w:cs="Arial"/>
          <w:sz w:val="24"/>
          <w:szCs w:val="24"/>
        </w:rPr>
        <w:tab/>
      </w:r>
      <w:r w:rsidR="00E57C58" w:rsidRPr="00E57C58">
        <w:rPr>
          <w:rFonts w:cs="Arial"/>
          <w:sz w:val="24"/>
          <w:szCs w:val="24"/>
        </w:rPr>
        <w:t xml:space="preserve">Die Vertragserfüllungsbürgschaft wird zurückgegeben, wenn der Vertrag endet und </w:t>
      </w:r>
      <w:r>
        <w:rPr>
          <w:rFonts w:cs="Arial"/>
          <w:sz w:val="24"/>
          <w:szCs w:val="24"/>
        </w:rPr>
        <w:t>der Konzessions</w:t>
      </w:r>
      <w:r w:rsidR="00EC0C8D">
        <w:rPr>
          <w:rFonts w:cs="Arial"/>
          <w:sz w:val="24"/>
          <w:szCs w:val="24"/>
        </w:rPr>
        <w:t>nehmer</w:t>
      </w:r>
      <w:r>
        <w:rPr>
          <w:rFonts w:cs="Arial"/>
          <w:sz w:val="24"/>
          <w:szCs w:val="24"/>
        </w:rPr>
        <w:t xml:space="preserve"> </w:t>
      </w:r>
      <w:r w:rsidR="00E57C58" w:rsidRPr="00E57C58">
        <w:rPr>
          <w:rFonts w:cs="Arial"/>
          <w:sz w:val="24"/>
          <w:szCs w:val="24"/>
        </w:rPr>
        <w:t>alle Leistungen vertragsgemäß erfüllt hat.</w:t>
      </w:r>
    </w:p>
    <w:p w14:paraId="36EA1E9B" w14:textId="2C3CFCA0" w:rsidR="00E57C58" w:rsidRPr="00E57C58" w:rsidRDefault="00E57C58" w:rsidP="00E57C58">
      <w:pPr>
        <w:jc w:val="both"/>
        <w:rPr>
          <w:rFonts w:cs="Arial"/>
          <w:sz w:val="24"/>
          <w:szCs w:val="24"/>
        </w:rPr>
      </w:pPr>
    </w:p>
    <w:p w14:paraId="51AABF10" w14:textId="48F03681" w:rsidR="006C7EBA" w:rsidRPr="00BC46D0" w:rsidRDefault="00C0390D" w:rsidP="006C7EBA">
      <w:pPr>
        <w:jc w:val="both"/>
        <w:rPr>
          <w:rFonts w:cs="Arial"/>
          <w:b/>
          <w:bCs/>
          <w:sz w:val="24"/>
          <w:szCs w:val="24"/>
        </w:rPr>
      </w:pPr>
      <w:r>
        <w:rPr>
          <w:rFonts w:cs="Arial"/>
          <w:b/>
          <w:bCs/>
          <w:sz w:val="24"/>
          <w:szCs w:val="24"/>
        </w:rPr>
        <w:t>12</w:t>
      </w:r>
      <w:r w:rsidR="006C7EBA">
        <w:rPr>
          <w:rFonts w:cs="Arial"/>
          <w:b/>
          <w:bCs/>
          <w:sz w:val="24"/>
          <w:szCs w:val="24"/>
        </w:rPr>
        <w:t>.</w:t>
      </w:r>
      <w:r w:rsidR="006C7EBA">
        <w:rPr>
          <w:rFonts w:cs="Arial"/>
          <w:b/>
          <w:bCs/>
          <w:sz w:val="24"/>
          <w:szCs w:val="24"/>
        </w:rPr>
        <w:tab/>
      </w:r>
      <w:r w:rsidR="006C7EBA" w:rsidRPr="00BC46D0">
        <w:rPr>
          <w:rFonts w:cs="Arial"/>
          <w:b/>
          <w:bCs/>
          <w:sz w:val="24"/>
          <w:szCs w:val="24"/>
        </w:rPr>
        <w:t>Nachunternehmer</w:t>
      </w:r>
    </w:p>
    <w:p w14:paraId="1E70B550" w14:textId="085390BA" w:rsidR="006C7EBA" w:rsidRDefault="00495A17" w:rsidP="006C7EBA">
      <w:pPr>
        <w:ind w:left="705" w:hanging="705"/>
        <w:jc w:val="both"/>
        <w:rPr>
          <w:rFonts w:cs="Arial"/>
          <w:sz w:val="24"/>
          <w:szCs w:val="24"/>
        </w:rPr>
      </w:pPr>
      <w:r>
        <w:rPr>
          <w:rFonts w:cs="Arial"/>
          <w:sz w:val="24"/>
          <w:szCs w:val="24"/>
        </w:rPr>
        <w:t>12</w:t>
      </w:r>
      <w:r w:rsidR="006C7EBA">
        <w:rPr>
          <w:rFonts w:cs="Arial"/>
          <w:sz w:val="24"/>
          <w:szCs w:val="24"/>
        </w:rPr>
        <w:t>.1</w:t>
      </w:r>
      <w:r w:rsidR="006C7EBA">
        <w:rPr>
          <w:rFonts w:cs="Arial"/>
          <w:sz w:val="24"/>
          <w:szCs w:val="24"/>
        </w:rPr>
        <w:tab/>
      </w:r>
      <w:r w:rsidR="006C7EBA" w:rsidRPr="001755E9">
        <w:rPr>
          <w:rFonts w:cs="Arial"/>
          <w:sz w:val="24"/>
          <w:szCs w:val="24"/>
        </w:rPr>
        <w:t xml:space="preserve">Der Einsatz von Unterauftragnehmern </w:t>
      </w:r>
      <w:r w:rsidR="006C7EBA">
        <w:rPr>
          <w:rFonts w:cs="Arial"/>
          <w:sz w:val="24"/>
          <w:szCs w:val="24"/>
        </w:rPr>
        <w:t xml:space="preserve">ist </w:t>
      </w:r>
      <w:r w:rsidR="006C7EBA" w:rsidRPr="001755E9">
        <w:rPr>
          <w:rFonts w:cs="Arial"/>
          <w:sz w:val="24"/>
          <w:szCs w:val="24"/>
        </w:rPr>
        <w:t xml:space="preserve">– sofern diese nicht bereits im </w:t>
      </w:r>
      <w:r w:rsidR="006C7EBA">
        <w:rPr>
          <w:rFonts w:cs="Arial"/>
          <w:sz w:val="24"/>
          <w:szCs w:val="24"/>
        </w:rPr>
        <w:t>Vergabe</w:t>
      </w:r>
      <w:r w:rsidR="006C7EBA" w:rsidRPr="001755E9">
        <w:rPr>
          <w:rFonts w:cs="Arial"/>
          <w:sz w:val="24"/>
          <w:szCs w:val="24"/>
        </w:rPr>
        <w:t>verfahren eingeführt bzw.</w:t>
      </w:r>
      <w:r w:rsidR="006C7EBA">
        <w:rPr>
          <w:rFonts w:cs="Arial"/>
          <w:sz w:val="24"/>
          <w:szCs w:val="24"/>
        </w:rPr>
        <w:t xml:space="preserve"> </w:t>
      </w:r>
      <w:r w:rsidR="006C7EBA" w:rsidRPr="001755E9">
        <w:rPr>
          <w:rFonts w:cs="Arial"/>
          <w:sz w:val="24"/>
          <w:szCs w:val="24"/>
        </w:rPr>
        <w:t xml:space="preserve">angemeldet worden sind </w:t>
      </w:r>
      <w:r w:rsidR="006C7EBA">
        <w:rPr>
          <w:rFonts w:cs="Arial"/>
          <w:sz w:val="24"/>
          <w:szCs w:val="24"/>
        </w:rPr>
        <w:t xml:space="preserve">– </w:t>
      </w:r>
      <w:r w:rsidR="006C7EBA" w:rsidRPr="001755E9">
        <w:rPr>
          <w:rFonts w:cs="Arial"/>
          <w:sz w:val="24"/>
          <w:szCs w:val="24"/>
        </w:rPr>
        <w:t>nur nach vorheriger schriftlicher Zustimmung des</w:t>
      </w:r>
      <w:r w:rsidR="006C7EBA">
        <w:rPr>
          <w:rFonts w:cs="Arial"/>
          <w:sz w:val="24"/>
          <w:szCs w:val="24"/>
        </w:rPr>
        <w:t xml:space="preserve"> </w:t>
      </w:r>
      <w:r w:rsidR="00C0390D">
        <w:rPr>
          <w:rFonts w:cs="Arial"/>
          <w:sz w:val="24"/>
          <w:szCs w:val="24"/>
        </w:rPr>
        <w:t>Konzessionsgebers</w:t>
      </w:r>
      <w:r w:rsidR="006C7EBA" w:rsidRPr="001755E9">
        <w:rPr>
          <w:rFonts w:cs="Arial"/>
          <w:sz w:val="24"/>
          <w:szCs w:val="24"/>
        </w:rPr>
        <w:t xml:space="preserve"> zulässig.</w:t>
      </w:r>
      <w:r w:rsidR="00C0390D">
        <w:rPr>
          <w:rFonts w:cs="Arial"/>
          <w:sz w:val="24"/>
          <w:szCs w:val="24"/>
        </w:rPr>
        <w:t xml:space="preserve"> </w:t>
      </w:r>
      <w:r w:rsidR="00D9657C">
        <w:rPr>
          <w:rFonts w:cs="Arial"/>
          <w:sz w:val="24"/>
          <w:szCs w:val="24"/>
        </w:rPr>
        <w:t xml:space="preserve">Technische Dienstleister des Konzessionsnehmers sind von der Zustimmungspflicht ausgenommen. </w:t>
      </w:r>
    </w:p>
    <w:p w14:paraId="64E87223" w14:textId="32DF3A0A" w:rsidR="006C7EBA" w:rsidRDefault="00495A17" w:rsidP="006C7EBA">
      <w:pPr>
        <w:ind w:left="705" w:hanging="705"/>
        <w:jc w:val="both"/>
        <w:rPr>
          <w:rFonts w:cs="Arial"/>
          <w:sz w:val="24"/>
          <w:szCs w:val="24"/>
        </w:rPr>
      </w:pPr>
      <w:r>
        <w:rPr>
          <w:rFonts w:cs="Arial"/>
          <w:sz w:val="24"/>
          <w:szCs w:val="24"/>
        </w:rPr>
        <w:t>12</w:t>
      </w:r>
      <w:r w:rsidR="006C7EBA">
        <w:rPr>
          <w:rFonts w:cs="Arial"/>
          <w:sz w:val="24"/>
          <w:szCs w:val="24"/>
        </w:rPr>
        <w:t>.2</w:t>
      </w:r>
      <w:r w:rsidR="006C7EBA">
        <w:rPr>
          <w:rFonts w:cs="Arial"/>
          <w:sz w:val="24"/>
          <w:szCs w:val="24"/>
        </w:rPr>
        <w:tab/>
        <w:t xml:space="preserve">Die Erteilung einer Zustimmung setzt insbesondere voraus, dass auch </w:t>
      </w:r>
      <w:r w:rsidR="006C7EBA" w:rsidRPr="001755E9">
        <w:rPr>
          <w:rFonts w:cs="Arial"/>
          <w:sz w:val="24"/>
          <w:szCs w:val="24"/>
        </w:rPr>
        <w:t xml:space="preserve">der Unterauftragnehmer </w:t>
      </w:r>
      <w:r w:rsidR="006C7EBA">
        <w:rPr>
          <w:rFonts w:cs="Arial"/>
          <w:sz w:val="24"/>
          <w:szCs w:val="24"/>
        </w:rPr>
        <w:t>entsprechend den Vorgaben des Vergabeverfahrens (Teilnahmewettbewerb) geeignet ist.</w:t>
      </w:r>
      <w:r w:rsidR="006C7EBA" w:rsidRPr="001755E9">
        <w:rPr>
          <w:rFonts w:cs="Arial"/>
          <w:sz w:val="24"/>
          <w:szCs w:val="24"/>
        </w:rPr>
        <w:t xml:space="preserve"> Dies</w:t>
      </w:r>
      <w:r w:rsidR="006C7EBA">
        <w:rPr>
          <w:rFonts w:cs="Arial"/>
          <w:sz w:val="24"/>
          <w:szCs w:val="24"/>
        </w:rPr>
        <w:t xml:space="preserve"> weist </w:t>
      </w:r>
      <w:r w:rsidR="006C7EBA" w:rsidRPr="001755E9">
        <w:rPr>
          <w:rFonts w:cs="Arial"/>
          <w:sz w:val="24"/>
          <w:szCs w:val="24"/>
        </w:rPr>
        <w:t xml:space="preserve">der Auftragnehmer </w:t>
      </w:r>
      <w:r w:rsidR="006C7EBA">
        <w:rPr>
          <w:rFonts w:cs="Arial"/>
          <w:sz w:val="24"/>
          <w:szCs w:val="24"/>
        </w:rPr>
        <w:t>dem Auftraggeber mit den in der Auftragsbekanntmachung genannten Nachweisen nach</w:t>
      </w:r>
      <w:r w:rsidR="006C7EBA" w:rsidRPr="001755E9">
        <w:rPr>
          <w:rFonts w:cs="Arial"/>
          <w:sz w:val="24"/>
          <w:szCs w:val="24"/>
        </w:rPr>
        <w:t xml:space="preserve">. </w:t>
      </w:r>
    </w:p>
    <w:p w14:paraId="446F8BC5" w14:textId="25805681" w:rsidR="006C7EBA" w:rsidRDefault="00495A17" w:rsidP="006C7EBA">
      <w:pPr>
        <w:ind w:left="705" w:hanging="705"/>
        <w:jc w:val="both"/>
        <w:rPr>
          <w:rFonts w:cs="Arial"/>
          <w:sz w:val="24"/>
          <w:szCs w:val="24"/>
        </w:rPr>
      </w:pPr>
      <w:r>
        <w:rPr>
          <w:rFonts w:cs="Arial"/>
          <w:sz w:val="24"/>
          <w:szCs w:val="24"/>
        </w:rPr>
        <w:t>12</w:t>
      </w:r>
      <w:r w:rsidR="006C7EBA">
        <w:rPr>
          <w:rFonts w:cs="Arial"/>
          <w:sz w:val="24"/>
          <w:szCs w:val="24"/>
        </w:rPr>
        <w:t>.3</w:t>
      </w:r>
      <w:r w:rsidR="006C7EBA">
        <w:rPr>
          <w:rFonts w:cs="Arial"/>
          <w:sz w:val="24"/>
          <w:szCs w:val="24"/>
        </w:rPr>
        <w:tab/>
      </w:r>
      <w:r w:rsidR="006C7EBA" w:rsidRPr="001755E9">
        <w:rPr>
          <w:rFonts w:cs="Arial"/>
          <w:sz w:val="24"/>
          <w:szCs w:val="24"/>
        </w:rPr>
        <w:t xml:space="preserve">Werden Leistungen des </w:t>
      </w:r>
      <w:r w:rsidR="00C0390D">
        <w:rPr>
          <w:rFonts w:cs="Arial"/>
          <w:sz w:val="24"/>
          <w:szCs w:val="24"/>
        </w:rPr>
        <w:t>Konzessionsnehmers</w:t>
      </w:r>
      <w:r w:rsidR="006C7EBA" w:rsidRPr="001755E9">
        <w:rPr>
          <w:rFonts w:cs="Arial"/>
          <w:sz w:val="24"/>
          <w:szCs w:val="24"/>
        </w:rPr>
        <w:t xml:space="preserve"> durch Unterauftragnehmer </w:t>
      </w:r>
      <w:r w:rsidR="00D9657C">
        <w:rPr>
          <w:rFonts w:cs="Arial"/>
          <w:sz w:val="24"/>
          <w:szCs w:val="24"/>
        </w:rPr>
        <w:t xml:space="preserve">(einschließlich technischer Dienstleister) </w:t>
      </w:r>
      <w:r w:rsidR="006C7EBA" w:rsidRPr="001755E9">
        <w:rPr>
          <w:rFonts w:cs="Arial"/>
          <w:sz w:val="24"/>
          <w:szCs w:val="24"/>
        </w:rPr>
        <w:t>durchgeführt, so</w:t>
      </w:r>
      <w:r w:rsidR="006C7EBA">
        <w:rPr>
          <w:rFonts w:cs="Arial"/>
          <w:sz w:val="24"/>
          <w:szCs w:val="24"/>
        </w:rPr>
        <w:t xml:space="preserve"> </w:t>
      </w:r>
      <w:r w:rsidR="006C7EBA" w:rsidRPr="001755E9">
        <w:rPr>
          <w:rFonts w:cs="Arial"/>
          <w:sz w:val="24"/>
          <w:szCs w:val="24"/>
        </w:rPr>
        <w:t xml:space="preserve">ist der </w:t>
      </w:r>
      <w:r w:rsidR="00C0390D">
        <w:rPr>
          <w:rFonts w:cs="Arial"/>
          <w:sz w:val="24"/>
          <w:szCs w:val="24"/>
        </w:rPr>
        <w:t>Konzessionsnehmer</w:t>
      </w:r>
      <w:r w:rsidR="006C7EBA" w:rsidRPr="001755E9">
        <w:rPr>
          <w:rFonts w:cs="Arial"/>
          <w:sz w:val="24"/>
          <w:szCs w:val="24"/>
        </w:rPr>
        <w:t xml:space="preserve"> für diese ebenso verantwortlich wie für eigenes Personal. Die Gesamtverantwortung liegt beim </w:t>
      </w:r>
      <w:r w:rsidR="00C0390D">
        <w:rPr>
          <w:rFonts w:cs="Arial"/>
          <w:sz w:val="24"/>
          <w:szCs w:val="24"/>
        </w:rPr>
        <w:t>Konzessionsnehmer</w:t>
      </w:r>
      <w:r w:rsidR="006C7EBA" w:rsidRPr="001755E9">
        <w:rPr>
          <w:rFonts w:cs="Arial"/>
          <w:sz w:val="24"/>
          <w:szCs w:val="24"/>
        </w:rPr>
        <w:t>.</w:t>
      </w:r>
      <w:r w:rsidR="006C7EBA">
        <w:rPr>
          <w:rFonts w:cs="Arial"/>
          <w:sz w:val="24"/>
          <w:szCs w:val="24"/>
        </w:rPr>
        <w:t xml:space="preserve"> </w:t>
      </w:r>
    </w:p>
    <w:p w14:paraId="5D546078" w14:textId="77777777" w:rsidR="005C0DE1" w:rsidRDefault="005C0DE1" w:rsidP="00F26FEA">
      <w:pPr>
        <w:jc w:val="both"/>
        <w:rPr>
          <w:rFonts w:cs="Arial"/>
          <w:b/>
          <w:bCs/>
          <w:sz w:val="24"/>
          <w:szCs w:val="24"/>
        </w:rPr>
      </w:pPr>
    </w:p>
    <w:p w14:paraId="782F15AC" w14:textId="1373D238" w:rsidR="00F26FEA" w:rsidRPr="002C5503" w:rsidRDefault="00C0390D" w:rsidP="00F26FEA">
      <w:pPr>
        <w:jc w:val="both"/>
        <w:rPr>
          <w:rFonts w:cs="Arial"/>
          <w:b/>
          <w:bCs/>
          <w:sz w:val="24"/>
          <w:szCs w:val="24"/>
        </w:rPr>
      </w:pPr>
      <w:r>
        <w:rPr>
          <w:rFonts w:cs="Arial"/>
          <w:b/>
          <w:bCs/>
          <w:sz w:val="24"/>
          <w:szCs w:val="24"/>
        </w:rPr>
        <w:lastRenderedPageBreak/>
        <w:t>13</w:t>
      </w:r>
      <w:r w:rsidR="00F26FEA" w:rsidRPr="00996F29">
        <w:rPr>
          <w:rFonts w:cs="Arial"/>
          <w:b/>
          <w:bCs/>
          <w:sz w:val="24"/>
          <w:szCs w:val="24"/>
        </w:rPr>
        <w:t>.</w:t>
      </w:r>
      <w:r w:rsidR="00F26FEA" w:rsidRPr="00996F29">
        <w:rPr>
          <w:rFonts w:cs="Arial"/>
          <w:b/>
          <w:bCs/>
          <w:sz w:val="24"/>
          <w:szCs w:val="24"/>
        </w:rPr>
        <w:tab/>
      </w:r>
      <w:r w:rsidR="00996F29">
        <w:rPr>
          <w:rFonts w:cs="Arial"/>
          <w:b/>
          <w:bCs/>
          <w:sz w:val="24"/>
          <w:szCs w:val="24"/>
        </w:rPr>
        <w:t>Vertraulichkeit</w:t>
      </w:r>
    </w:p>
    <w:p w14:paraId="17A11F6A" w14:textId="2A1BF25C" w:rsidR="00A609DB" w:rsidRPr="00A609DB" w:rsidRDefault="00A609DB" w:rsidP="00A609DB">
      <w:pPr>
        <w:ind w:left="705" w:hanging="705"/>
        <w:jc w:val="both"/>
        <w:rPr>
          <w:rFonts w:cs="Arial"/>
          <w:sz w:val="24"/>
          <w:szCs w:val="24"/>
        </w:rPr>
      </w:pPr>
      <w:r>
        <w:rPr>
          <w:rFonts w:cs="Arial"/>
          <w:sz w:val="24"/>
          <w:szCs w:val="24"/>
        </w:rPr>
        <w:t>13</w:t>
      </w:r>
      <w:r w:rsidR="00F26FEA">
        <w:rPr>
          <w:rFonts w:cs="Arial"/>
          <w:sz w:val="24"/>
          <w:szCs w:val="24"/>
        </w:rPr>
        <w:t>.1</w:t>
      </w:r>
      <w:r w:rsidR="00F26FEA">
        <w:rPr>
          <w:rFonts w:cs="Arial"/>
          <w:sz w:val="24"/>
          <w:szCs w:val="24"/>
        </w:rPr>
        <w:tab/>
      </w:r>
      <w:r w:rsidRPr="00A609DB">
        <w:rPr>
          <w:rFonts w:cs="Arial"/>
          <w:sz w:val="24"/>
          <w:szCs w:val="24"/>
        </w:rPr>
        <w:t xml:space="preserve">Geschäfts- und Betriebsgeheimnisse im Sinne des § 2 Nr. 1 </w:t>
      </w:r>
      <w:proofErr w:type="spellStart"/>
      <w:r w:rsidRPr="00A609DB">
        <w:rPr>
          <w:rFonts w:cs="Arial"/>
          <w:sz w:val="24"/>
          <w:szCs w:val="24"/>
        </w:rPr>
        <w:t>GeschGehG</w:t>
      </w:r>
      <w:proofErr w:type="spellEnd"/>
      <w:r w:rsidRPr="00A609DB">
        <w:rPr>
          <w:rFonts w:cs="Arial"/>
          <w:sz w:val="24"/>
          <w:szCs w:val="24"/>
        </w:rPr>
        <w:t xml:space="preserve">, die </w:t>
      </w:r>
      <w:r>
        <w:rPr>
          <w:rFonts w:cs="Arial"/>
          <w:sz w:val="24"/>
          <w:szCs w:val="24"/>
        </w:rPr>
        <w:t xml:space="preserve">dem jeweils anderen Vertragspartner </w:t>
      </w:r>
      <w:r w:rsidRPr="00A609DB">
        <w:rPr>
          <w:rFonts w:cs="Arial"/>
          <w:sz w:val="24"/>
          <w:szCs w:val="24"/>
        </w:rPr>
        <w:t>im Zusammenhang mit der Durchführung des Vertrags anvertraut</w:t>
      </w:r>
      <w:r>
        <w:rPr>
          <w:rFonts w:cs="Arial"/>
          <w:sz w:val="24"/>
          <w:szCs w:val="24"/>
        </w:rPr>
        <w:t xml:space="preserve"> </w:t>
      </w:r>
      <w:r w:rsidRPr="00A609DB">
        <w:rPr>
          <w:rFonts w:cs="Arial"/>
          <w:sz w:val="24"/>
          <w:szCs w:val="24"/>
        </w:rPr>
        <w:t>oder bekannt gemacht wurden, sind vertraulich zu behandeln. Sie sind ausschließlich</w:t>
      </w:r>
      <w:r>
        <w:rPr>
          <w:rFonts w:cs="Arial"/>
          <w:sz w:val="24"/>
          <w:szCs w:val="24"/>
        </w:rPr>
        <w:t xml:space="preserve"> </w:t>
      </w:r>
      <w:r w:rsidRPr="00A609DB">
        <w:rPr>
          <w:rFonts w:cs="Arial"/>
          <w:sz w:val="24"/>
          <w:szCs w:val="24"/>
        </w:rPr>
        <w:t xml:space="preserve">zur Durchführung </w:t>
      </w:r>
      <w:r>
        <w:rPr>
          <w:rFonts w:cs="Arial"/>
          <w:sz w:val="24"/>
          <w:szCs w:val="24"/>
        </w:rPr>
        <w:t>des Vertrags</w:t>
      </w:r>
      <w:r w:rsidRPr="00A609DB">
        <w:rPr>
          <w:rFonts w:cs="Arial"/>
          <w:sz w:val="24"/>
          <w:szCs w:val="24"/>
        </w:rPr>
        <w:t xml:space="preserve"> zu verwenden. Sie dürfen nicht weitergegeben werden</w:t>
      </w:r>
      <w:r>
        <w:rPr>
          <w:rFonts w:cs="Arial"/>
          <w:sz w:val="24"/>
          <w:szCs w:val="24"/>
        </w:rPr>
        <w:t xml:space="preserve"> </w:t>
      </w:r>
      <w:r w:rsidRPr="00A609DB">
        <w:rPr>
          <w:rFonts w:cs="Arial"/>
          <w:sz w:val="24"/>
          <w:szCs w:val="24"/>
        </w:rPr>
        <w:t xml:space="preserve">und auch nach Beendigung </w:t>
      </w:r>
      <w:r>
        <w:rPr>
          <w:rFonts w:cs="Arial"/>
          <w:sz w:val="24"/>
          <w:szCs w:val="24"/>
        </w:rPr>
        <w:t>des Vertrags</w:t>
      </w:r>
      <w:r w:rsidRPr="00A609DB">
        <w:rPr>
          <w:rFonts w:cs="Arial"/>
          <w:sz w:val="24"/>
          <w:szCs w:val="24"/>
        </w:rPr>
        <w:t xml:space="preserve"> weder für sich noch für andere verwertet werden,</w:t>
      </w:r>
      <w:r>
        <w:rPr>
          <w:rFonts w:cs="Arial"/>
          <w:sz w:val="24"/>
          <w:szCs w:val="24"/>
        </w:rPr>
        <w:t xml:space="preserve"> </w:t>
      </w:r>
      <w:r w:rsidRPr="00A609DB">
        <w:rPr>
          <w:rFonts w:cs="Arial"/>
          <w:sz w:val="24"/>
          <w:szCs w:val="24"/>
        </w:rPr>
        <w:t>es sei denn, der andere Vertragspartner stimmt dem schriftlich zu oder es bestehen</w:t>
      </w:r>
      <w:r>
        <w:rPr>
          <w:rFonts w:cs="Arial"/>
          <w:sz w:val="24"/>
          <w:szCs w:val="24"/>
        </w:rPr>
        <w:t xml:space="preserve"> </w:t>
      </w:r>
      <w:r w:rsidRPr="00A609DB">
        <w:rPr>
          <w:rFonts w:cs="Arial"/>
          <w:sz w:val="24"/>
          <w:szCs w:val="24"/>
        </w:rPr>
        <w:t>gesetzliche Offenbarungspflichten. Sofern eine Vorlage oder Herausgabe dieses Vertrags</w:t>
      </w:r>
      <w:r>
        <w:rPr>
          <w:rFonts w:cs="Arial"/>
          <w:sz w:val="24"/>
          <w:szCs w:val="24"/>
        </w:rPr>
        <w:t xml:space="preserve"> </w:t>
      </w:r>
      <w:r w:rsidRPr="00A609DB">
        <w:rPr>
          <w:rFonts w:cs="Arial"/>
          <w:sz w:val="24"/>
          <w:szCs w:val="24"/>
        </w:rPr>
        <w:t>und/ oder seiner Anlagen erforderlich ist, sind alle Betriebs- und Geschäftsgeheimnisse zu</w:t>
      </w:r>
      <w:r>
        <w:rPr>
          <w:rFonts w:cs="Arial"/>
          <w:sz w:val="24"/>
          <w:szCs w:val="24"/>
        </w:rPr>
        <w:t xml:space="preserve"> </w:t>
      </w:r>
      <w:r w:rsidRPr="00A609DB">
        <w:rPr>
          <w:rFonts w:cs="Arial"/>
          <w:sz w:val="24"/>
          <w:szCs w:val="24"/>
        </w:rPr>
        <w:t>schwärzen.</w:t>
      </w:r>
    </w:p>
    <w:p w14:paraId="1BE2EE9E" w14:textId="5CC2B1B8" w:rsidR="00A609DB" w:rsidRPr="00A609DB" w:rsidRDefault="00A609DB" w:rsidP="00A609DB">
      <w:pPr>
        <w:ind w:left="705" w:hanging="705"/>
        <w:jc w:val="both"/>
        <w:rPr>
          <w:rFonts w:cs="Arial"/>
          <w:sz w:val="24"/>
          <w:szCs w:val="24"/>
        </w:rPr>
      </w:pPr>
      <w:r>
        <w:rPr>
          <w:rFonts w:cs="Arial"/>
          <w:sz w:val="24"/>
          <w:szCs w:val="24"/>
        </w:rPr>
        <w:t>13.</w:t>
      </w:r>
      <w:r w:rsidRPr="00A609DB">
        <w:rPr>
          <w:rFonts w:cs="Arial"/>
          <w:sz w:val="24"/>
          <w:szCs w:val="24"/>
        </w:rPr>
        <w:t>2.</w:t>
      </w:r>
      <w:r>
        <w:rPr>
          <w:rFonts w:cs="Arial"/>
          <w:sz w:val="24"/>
          <w:szCs w:val="24"/>
        </w:rPr>
        <w:tab/>
      </w:r>
      <w:r w:rsidRPr="00A609DB">
        <w:rPr>
          <w:rFonts w:cs="Arial"/>
          <w:sz w:val="24"/>
          <w:szCs w:val="24"/>
        </w:rPr>
        <w:t>Beide Vertragspartner dürfen die vertraulichen Informationen nur solchen Personen ("Vertrauenspersonen")</w:t>
      </w:r>
      <w:r>
        <w:rPr>
          <w:rFonts w:cs="Arial"/>
          <w:sz w:val="24"/>
          <w:szCs w:val="24"/>
        </w:rPr>
        <w:t xml:space="preserve"> </w:t>
      </w:r>
      <w:r w:rsidRPr="00A609DB">
        <w:rPr>
          <w:rFonts w:cs="Arial"/>
          <w:sz w:val="24"/>
          <w:szCs w:val="24"/>
        </w:rPr>
        <w:t xml:space="preserve">zugänglich machen, die an der </w:t>
      </w:r>
      <w:r>
        <w:rPr>
          <w:rFonts w:cs="Arial"/>
          <w:sz w:val="24"/>
          <w:szCs w:val="24"/>
        </w:rPr>
        <w:t xml:space="preserve">Durchführung des Vertrags </w:t>
      </w:r>
      <w:r w:rsidRPr="00A609DB">
        <w:rPr>
          <w:rFonts w:cs="Arial"/>
          <w:sz w:val="24"/>
          <w:szCs w:val="24"/>
        </w:rPr>
        <w:t>beteiligt oder – etwa im Rahmen einer Aufsichtsgremienmitgliedschaft – befasst</w:t>
      </w:r>
      <w:r>
        <w:rPr>
          <w:rFonts w:cs="Arial"/>
          <w:sz w:val="24"/>
          <w:szCs w:val="24"/>
        </w:rPr>
        <w:t xml:space="preserve"> </w:t>
      </w:r>
      <w:r w:rsidRPr="00A609DB">
        <w:rPr>
          <w:rFonts w:cs="Arial"/>
          <w:sz w:val="24"/>
          <w:szCs w:val="24"/>
        </w:rPr>
        <w:t>sind. Vertrauenspersonen können auch externe Dienstleister oder Berater sein</w:t>
      </w:r>
      <w:r>
        <w:rPr>
          <w:rFonts w:cs="Arial"/>
          <w:sz w:val="24"/>
          <w:szCs w:val="24"/>
        </w:rPr>
        <w:t xml:space="preserve">. Soweit diese </w:t>
      </w:r>
      <w:r w:rsidRPr="00A609DB">
        <w:rPr>
          <w:rFonts w:cs="Arial"/>
          <w:sz w:val="24"/>
          <w:szCs w:val="24"/>
        </w:rPr>
        <w:t>keinen gesetzlichen Verschwiegenheitspflichten unterliegen</w:t>
      </w:r>
      <w:r>
        <w:rPr>
          <w:rFonts w:cs="Arial"/>
          <w:sz w:val="24"/>
          <w:szCs w:val="24"/>
        </w:rPr>
        <w:t xml:space="preserve">, sind sie </w:t>
      </w:r>
      <w:r w:rsidRPr="00A609DB">
        <w:rPr>
          <w:rFonts w:cs="Arial"/>
          <w:sz w:val="24"/>
          <w:szCs w:val="24"/>
        </w:rPr>
        <w:t>vertraglich</w:t>
      </w:r>
      <w:r>
        <w:rPr>
          <w:rFonts w:cs="Arial"/>
          <w:sz w:val="24"/>
          <w:szCs w:val="24"/>
        </w:rPr>
        <w:t xml:space="preserve"> </w:t>
      </w:r>
      <w:r w:rsidRPr="00A609DB">
        <w:rPr>
          <w:rFonts w:cs="Arial"/>
          <w:sz w:val="24"/>
          <w:szCs w:val="24"/>
        </w:rPr>
        <w:t>zur Verschwiegenheit zu verpflichten.</w:t>
      </w:r>
    </w:p>
    <w:p w14:paraId="5DADAAE0" w14:textId="6726F766" w:rsidR="00A609DB" w:rsidRDefault="00A609DB" w:rsidP="00A609DB">
      <w:pPr>
        <w:ind w:left="705" w:hanging="705"/>
        <w:jc w:val="both"/>
        <w:rPr>
          <w:rFonts w:cs="Arial"/>
          <w:sz w:val="24"/>
          <w:szCs w:val="24"/>
        </w:rPr>
      </w:pPr>
      <w:r>
        <w:rPr>
          <w:rFonts w:cs="Arial"/>
          <w:sz w:val="24"/>
          <w:szCs w:val="24"/>
        </w:rPr>
        <w:t>13.</w:t>
      </w:r>
      <w:r w:rsidRPr="00A609DB">
        <w:rPr>
          <w:rFonts w:cs="Arial"/>
          <w:sz w:val="24"/>
          <w:szCs w:val="24"/>
        </w:rPr>
        <w:t>3.</w:t>
      </w:r>
      <w:r>
        <w:rPr>
          <w:rFonts w:cs="Arial"/>
          <w:sz w:val="24"/>
          <w:szCs w:val="24"/>
        </w:rPr>
        <w:tab/>
      </w:r>
      <w:r w:rsidRPr="00A609DB">
        <w:rPr>
          <w:rFonts w:cs="Arial"/>
          <w:sz w:val="24"/>
          <w:szCs w:val="24"/>
        </w:rPr>
        <w:t>Die Geheimhaltungsverpflichtung gilt auch nach Abwicklung dieses Vertrages</w:t>
      </w:r>
      <w:r>
        <w:rPr>
          <w:rFonts w:cs="Arial"/>
          <w:sz w:val="24"/>
          <w:szCs w:val="24"/>
        </w:rPr>
        <w:t>/seiner Beendigung fort</w:t>
      </w:r>
      <w:r w:rsidRPr="00A609DB">
        <w:rPr>
          <w:rFonts w:cs="Arial"/>
          <w:sz w:val="24"/>
          <w:szCs w:val="24"/>
        </w:rPr>
        <w:t>. Sie erlischt</w:t>
      </w:r>
      <w:r>
        <w:rPr>
          <w:rFonts w:cs="Arial"/>
          <w:sz w:val="24"/>
          <w:szCs w:val="24"/>
        </w:rPr>
        <w:t xml:space="preserve"> </w:t>
      </w:r>
      <w:r w:rsidRPr="00A609DB">
        <w:rPr>
          <w:rFonts w:cs="Arial"/>
          <w:sz w:val="24"/>
          <w:szCs w:val="24"/>
        </w:rPr>
        <w:t xml:space="preserve">erst dann, wenn und soweit </w:t>
      </w:r>
      <w:r>
        <w:rPr>
          <w:rFonts w:cs="Arial"/>
          <w:sz w:val="24"/>
          <w:szCs w:val="24"/>
        </w:rPr>
        <w:t>die vertraulichen Informationen allgemein bekannt geworden sind.</w:t>
      </w:r>
    </w:p>
    <w:p w14:paraId="058D5511" w14:textId="77777777" w:rsidR="00FA103E" w:rsidRPr="00A609DB" w:rsidRDefault="00FA103E" w:rsidP="00A609DB">
      <w:pPr>
        <w:ind w:left="705" w:hanging="705"/>
        <w:jc w:val="both"/>
        <w:rPr>
          <w:rFonts w:cs="Arial"/>
          <w:sz w:val="24"/>
          <w:szCs w:val="24"/>
        </w:rPr>
      </w:pPr>
    </w:p>
    <w:p w14:paraId="5BD4173C" w14:textId="6952B368" w:rsidR="000A4C0D" w:rsidRPr="002C5503" w:rsidRDefault="00547526" w:rsidP="000E3984">
      <w:pPr>
        <w:jc w:val="both"/>
        <w:rPr>
          <w:rFonts w:cs="Arial"/>
          <w:b/>
          <w:bCs/>
          <w:sz w:val="24"/>
          <w:szCs w:val="24"/>
        </w:rPr>
      </w:pPr>
      <w:r>
        <w:rPr>
          <w:rFonts w:cs="Arial"/>
          <w:b/>
          <w:bCs/>
          <w:sz w:val="24"/>
          <w:szCs w:val="24"/>
        </w:rPr>
        <w:t>1</w:t>
      </w:r>
      <w:r w:rsidR="00C0390D">
        <w:rPr>
          <w:rFonts w:cs="Arial"/>
          <w:b/>
          <w:bCs/>
          <w:sz w:val="24"/>
          <w:szCs w:val="24"/>
        </w:rPr>
        <w:t>4</w:t>
      </w:r>
      <w:r>
        <w:rPr>
          <w:rFonts w:cs="Arial"/>
          <w:b/>
          <w:bCs/>
          <w:sz w:val="24"/>
          <w:szCs w:val="24"/>
        </w:rPr>
        <w:t>.</w:t>
      </w:r>
      <w:r>
        <w:rPr>
          <w:rFonts w:cs="Arial"/>
          <w:b/>
          <w:bCs/>
          <w:sz w:val="24"/>
          <w:szCs w:val="24"/>
        </w:rPr>
        <w:tab/>
      </w:r>
      <w:r w:rsidR="00FE4159">
        <w:rPr>
          <w:rFonts w:cs="Arial"/>
          <w:b/>
          <w:bCs/>
          <w:sz w:val="24"/>
          <w:szCs w:val="24"/>
        </w:rPr>
        <w:t xml:space="preserve">Laufzeit </w:t>
      </w:r>
      <w:r w:rsidR="004F629D">
        <w:rPr>
          <w:rFonts w:cs="Arial"/>
          <w:b/>
          <w:bCs/>
          <w:sz w:val="24"/>
          <w:szCs w:val="24"/>
        </w:rPr>
        <w:t>und Beendigung des Vertrags</w:t>
      </w:r>
    </w:p>
    <w:p w14:paraId="728C4BF5" w14:textId="56BCF29F" w:rsidR="000A4C0D" w:rsidRDefault="006C7EBA" w:rsidP="002A70EB">
      <w:pPr>
        <w:ind w:left="705" w:hanging="705"/>
        <w:jc w:val="both"/>
        <w:rPr>
          <w:rFonts w:cs="Arial"/>
          <w:sz w:val="24"/>
          <w:szCs w:val="24"/>
        </w:rPr>
      </w:pPr>
      <w:r>
        <w:rPr>
          <w:rFonts w:cs="Arial"/>
          <w:sz w:val="24"/>
          <w:szCs w:val="24"/>
        </w:rPr>
        <w:t>1</w:t>
      </w:r>
      <w:r w:rsidR="00C335D0">
        <w:rPr>
          <w:rFonts w:cs="Arial"/>
          <w:sz w:val="24"/>
          <w:szCs w:val="24"/>
        </w:rPr>
        <w:t>4</w:t>
      </w:r>
      <w:r w:rsidR="00FE4159">
        <w:rPr>
          <w:rFonts w:cs="Arial"/>
          <w:sz w:val="24"/>
          <w:szCs w:val="24"/>
        </w:rPr>
        <w:t>.1</w:t>
      </w:r>
      <w:r w:rsidR="00FE4159">
        <w:rPr>
          <w:rFonts w:cs="Arial"/>
          <w:sz w:val="24"/>
          <w:szCs w:val="24"/>
        </w:rPr>
        <w:tab/>
        <w:t>Der Vertrag</w:t>
      </w:r>
      <w:r w:rsidR="002A70EB">
        <w:rPr>
          <w:rFonts w:cs="Arial"/>
          <w:sz w:val="24"/>
          <w:szCs w:val="24"/>
        </w:rPr>
        <w:t xml:space="preserve"> beginnt </w:t>
      </w:r>
      <w:r w:rsidR="00C335D0">
        <w:rPr>
          <w:rFonts w:cs="Arial"/>
          <w:sz w:val="24"/>
          <w:szCs w:val="24"/>
        </w:rPr>
        <w:t>zum 1. Januar 2027</w:t>
      </w:r>
      <w:r w:rsidR="002A70EB">
        <w:rPr>
          <w:rFonts w:cs="Arial"/>
          <w:sz w:val="24"/>
          <w:szCs w:val="24"/>
        </w:rPr>
        <w:t>. Er</w:t>
      </w:r>
      <w:r w:rsidR="00FE4159">
        <w:rPr>
          <w:rFonts w:cs="Arial"/>
          <w:sz w:val="24"/>
          <w:szCs w:val="24"/>
        </w:rPr>
        <w:t xml:space="preserve"> hat eine </w:t>
      </w:r>
      <w:r w:rsidR="00C335D0">
        <w:rPr>
          <w:rFonts w:cs="Arial"/>
          <w:sz w:val="24"/>
          <w:szCs w:val="24"/>
        </w:rPr>
        <w:t xml:space="preserve">feste </w:t>
      </w:r>
      <w:r w:rsidR="00FE4159">
        <w:rPr>
          <w:rFonts w:cs="Arial"/>
          <w:sz w:val="24"/>
          <w:szCs w:val="24"/>
        </w:rPr>
        <w:t xml:space="preserve">Laufzeit bis zum </w:t>
      </w:r>
      <w:r w:rsidR="00FE4159" w:rsidRPr="00586DE5">
        <w:rPr>
          <w:rFonts w:cs="Arial"/>
          <w:sz w:val="24"/>
          <w:szCs w:val="24"/>
        </w:rPr>
        <w:t>31</w:t>
      </w:r>
      <w:r w:rsidR="002A70EB" w:rsidRPr="00586DE5">
        <w:rPr>
          <w:rFonts w:cs="Arial"/>
          <w:sz w:val="24"/>
          <w:szCs w:val="24"/>
        </w:rPr>
        <w:t>. </w:t>
      </w:r>
      <w:r w:rsidR="00FE4159" w:rsidRPr="00586DE5">
        <w:rPr>
          <w:rFonts w:cs="Arial"/>
          <w:sz w:val="24"/>
          <w:szCs w:val="24"/>
        </w:rPr>
        <w:t>Dezember 20</w:t>
      </w:r>
      <w:r w:rsidR="00C335D0">
        <w:rPr>
          <w:rFonts w:cs="Arial"/>
          <w:sz w:val="24"/>
          <w:szCs w:val="24"/>
        </w:rPr>
        <w:t>3</w:t>
      </w:r>
      <w:r w:rsidR="00B62F6B">
        <w:rPr>
          <w:rFonts w:cs="Arial"/>
          <w:sz w:val="24"/>
          <w:szCs w:val="24"/>
        </w:rPr>
        <w:t>0</w:t>
      </w:r>
      <w:r w:rsidR="00FE4159">
        <w:rPr>
          <w:rFonts w:cs="Arial"/>
          <w:sz w:val="24"/>
          <w:szCs w:val="24"/>
        </w:rPr>
        <w:t>.</w:t>
      </w:r>
    </w:p>
    <w:p w14:paraId="368E3D77" w14:textId="29B49C06" w:rsidR="00C335D0" w:rsidRDefault="00FE4159" w:rsidP="00FE4159">
      <w:pPr>
        <w:ind w:left="705" w:hanging="705"/>
        <w:jc w:val="both"/>
        <w:rPr>
          <w:rFonts w:cs="Arial"/>
          <w:sz w:val="24"/>
          <w:szCs w:val="24"/>
        </w:rPr>
      </w:pPr>
      <w:r>
        <w:rPr>
          <w:rFonts w:cs="Arial"/>
          <w:sz w:val="24"/>
          <w:szCs w:val="24"/>
        </w:rPr>
        <w:t>1</w:t>
      </w:r>
      <w:r w:rsidR="00C335D0">
        <w:rPr>
          <w:rFonts w:cs="Arial"/>
          <w:sz w:val="24"/>
          <w:szCs w:val="24"/>
        </w:rPr>
        <w:t>4</w:t>
      </w:r>
      <w:r>
        <w:rPr>
          <w:rFonts w:cs="Arial"/>
          <w:sz w:val="24"/>
          <w:szCs w:val="24"/>
        </w:rPr>
        <w:t>.2</w:t>
      </w:r>
      <w:r>
        <w:rPr>
          <w:rFonts w:cs="Arial"/>
          <w:sz w:val="24"/>
          <w:szCs w:val="24"/>
        </w:rPr>
        <w:tab/>
      </w:r>
      <w:r w:rsidR="00C335D0">
        <w:rPr>
          <w:rFonts w:cs="Arial"/>
          <w:sz w:val="24"/>
          <w:szCs w:val="24"/>
        </w:rPr>
        <w:t xml:space="preserve">Soweit der Vertrag nicht von einer der Vertragsparteien mindestens neun Monate vor Ablauf der festen Laufzeit nach </w:t>
      </w:r>
      <w:r w:rsidR="00C335D0" w:rsidRPr="00DA038B">
        <w:rPr>
          <w:rFonts w:cs="Arial"/>
          <w:sz w:val="24"/>
          <w:szCs w:val="24"/>
        </w:rPr>
        <w:t>Ziff. 14.1</w:t>
      </w:r>
      <w:r w:rsidR="00C335D0">
        <w:rPr>
          <w:rFonts w:cs="Arial"/>
          <w:sz w:val="24"/>
          <w:szCs w:val="24"/>
        </w:rPr>
        <w:t xml:space="preserve"> gekündigt wird, verlängert er sich um ein Jahr bis zum 31. Dezember 203</w:t>
      </w:r>
      <w:r w:rsidR="00B62F6B">
        <w:rPr>
          <w:rFonts w:cs="Arial"/>
          <w:sz w:val="24"/>
          <w:szCs w:val="24"/>
        </w:rPr>
        <w:t>1</w:t>
      </w:r>
      <w:r w:rsidR="00C335D0">
        <w:rPr>
          <w:rFonts w:cs="Arial"/>
          <w:sz w:val="24"/>
          <w:szCs w:val="24"/>
        </w:rPr>
        <w:t>.</w:t>
      </w:r>
    </w:p>
    <w:p w14:paraId="0D68BDC8" w14:textId="247BA88E" w:rsidR="00924D62" w:rsidRPr="00924D62" w:rsidRDefault="00924D62" w:rsidP="00924D62">
      <w:pPr>
        <w:ind w:left="705" w:hanging="705"/>
        <w:jc w:val="both"/>
        <w:rPr>
          <w:rFonts w:cs="Arial"/>
          <w:sz w:val="24"/>
          <w:szCs w:val="24"/>
        </w:rPr>
      </w:pPr>
      <w:r>
        <w:rPr>
          <w:rFonts w:cs="Arial"/>
          <w:sz w:val="24"/>
          <w:szCs w:val="24"/>
        </w:rPr>
        <w:t>1</w:t>
      </w:r>
      <w:r w:rsidR="00C335D0">
        <w:rPr>
          <w:rFonts w:cs="Arial"/>
          <w:sz w:val="24"/>
          <w:szCs w:val="24"/>
        </w:rPr>
        <w:t>4</w:t>
      </w:r>
      <w:r>
        <w:rPr>
          <w:rFonts w:cs="Arial"/>
          <w:sz w:val="24"/>
          <w:szCs w:val="24"/>
        </w:rPr>
        <w:t>.</w:t>
      </w:r>
      <w:r w:rsidR="00C335D0">
        <w:rPr>
          <w:rFonts w:cs="Arial"/>
          <w:sz w:val="24"/>
          <w:szCs w:val="24"/>
        </w:rPr>
        <w:t>3</w:t>
      </w:r>
      <w:r>
        <w:rPr>
          <w:rFonts w:cs="Arial"/>
          <w:sz w:val="24"/>
          <w:szCs w:val="24"/>
        </w:rPr>
        <w:tab/>
      </w:r>
      <w:r w:rsidR="00DA038B">
        <w:rPr>
          <w:rFonts w:cs="Arial"/>
          <w:sz w:val="24"/>
          <w:szCs w:val="24"/>
        </w:rPr>
        <w:t xml:space="preserve">Die </w:t>
      </w:r>
      <w:r w:rsidR="00C335D0">
        <w:rPr>
          <w:rFonts w:cs="Arial"/>
          <w:sz w:val="24"/>
          <w:szCs w:val="24"/>
        </w:rPr>
        <w:t>ESWE Verkehr</w:t>
      </w:r>
      <w:r>
        <w:rPr>
          <w:rFonts w:cs="Arial"/>
          <w:sz w:val="24"/>
          <w:szCs w:val="24"/>
        </w:rPr>
        <w:t xml:space="preserve"> hat das Recht, den </w:t>
      </w:r>
      <w:r w:rsidRPr="00924D62">
        <w:rPr>
          <w:rFonts w:cs="Arial"/>
          <w:sz w:val="24"/>
          <w:szCs w:val="24"/>
        </w:rPr>
        <w:t>Vertrag fristlos zu kündigen oder vo</w:t>
      </w:r>
      <w:r w:rsidR="00B62F6B">
        <w:rPr>
          <w:rFonts w:cs="Arial"/>
          <w:sz w:val="24"/>
          <w:szCs w:val="24"/>
        </w:rPr>
        <w:t>n</w:t>
      </w:r>
      <w:r w:rsidRPr="00924D62">
        <w:rPr>
          <w:rFonts w:cs="Arial"/>
          <w:sz w:val="24"/>
          <w:szCs w:val="24"/>
        </w:rPr>
        <w:t xml:space="preserve"> </w:t>
      </w:r>
      <w:r>
        <w:rPr>
          <w:rFonts w:cs="Arial"/>
          <w:sz w:val="24"/>
          <w:szCs w:val="24"/>
        </w:rPr>
        <w:t>ihm</w:t>
      </w:r>
      <w:r w:rsidRPr="00924D62">
        <w:rPr>
          <w:rFonts w:cs="Arial"/>
          <w:sz w:val="24"/>
          <w:szCs w:val="24"/>
        </w:rPr>
        <w:t xml:space="preserve"> zurückzutreten</w:t>
      </w:r>
      <w:r>
        <w:rPr>
          <w:rFonts w:cs="Arial"/>
          <w:sz w:val="24"/>
          <w:szCs w:val="24"/>
        </w:rPr>
        <w:t xml:space="preserve">, wenn der </w:t>
      </w:r>
      <w:r w:rsidR="00C335D0">
        <w:rPr>
          <w:rFonts w:cs="Arial"/>
          <w:sz w:val="24"/>
          <w:szCs w:val="24"/>
        </w:rPr>
        <w:t>Konzessionsnehmer</w:t>
      </w:r>
      <w:r>
        <w:rPr>
          <w:rFonts w:cs="Arial"/>
          <w:sz w:val="24"/>
          <w:szCs w:val="24"/>
        </w:rPr>
        <w:t xml:space="preserve"> und/oder sein Nachunternehmer bzw. Mitarbeite</w:t>
      </w:r>
      <w:r w:rsidR="0082390E">
        <w:rPr>
          <w:rFonts w:cs="Arial"/>
          <w:sz w:val="24"/>
          <w:szCs w:val="24"/>
        </w:rPr>
        <w:t>r</w:t>
      </w:r>
      <w:r>
        <w:rPr>
          <w:rFonts w:cs="Arial"/>
          <w:sz w:val="24"/>
          <w:szCs w:val="24"/>
        </w:rPr>
        <w:t xml:space="preserve"> von diesen </w:t>
      </w:r>
      <w:r w:rsidRPr="00924D62">
        <w:rPr>
          <w:rFonts w:cs="Arial"/>
          <w:sz w:val="24"/>
          <w:szCs w:val="24"/>
        </w:rPr>
        <w:t xml:space="preserve">im Rahmen der Vorbereitung zur oder der Leistungserbringung </w:t>
      </w:r>
    </w:p>
    <w:p w14:paraId="0645500A" w14:textId="0495CA34" w:rsidR="00924D62" w:rsidRPr="00924D62" w:rsidRDefault="00924D62" w:rsidP="00924D62">
      <w:pPr>
        <w:pStyle w:val="Listenabsatz"/>
        <w:numPr>
          <w:ilvl w:val="0"/>
          <w:numId w:val="12"/>
        </w:numPr>
        <w:jc w:val="both"/>
        <w:rPr>
          <w:rFonts w:cs="Arial"/>
          <w:sz w:val="24"/>
          <w:szCs w:val="24"/>
        </w:rPr>
      </w:pPr>
      <w:r w:rsidRPr="00924D62">
        <w:rPr>
          <w:rFonts w:cs="Arial"/>
          <w:sz w:val="24"/>
          <w:szCs w:val="24"/>
        </w:rPr>
        <w:t>nachweislich eine Abrede getroffen hat/haben, die eine unzulässige Wettbewerbsbeschränkung darstellt</w:t>
      </w:r>
      <w:r>
        <w:rPr>
          <w:rFonts w:cs="Arial"/>
          <w:sz w:val="24"/>
          <w:szCs w:val="24"/>
        </w:rPr>
        <w:t>,</w:t>
      </w:r>
    </w:p>
    <w:p w14:paraId="2C1C53D2" w14:textId="6DE0EAC5" w:rsidR="00924D62" w:rsidRPr="00924D62" w:rsidRDefault="00DA038B" w:rsidP="00924D62">
      <w:pPr>
        <w:pStyle w:val="Listenabsatz"/>
        <w:numPr>
          <w:ilvl w:val="0"/>
          <w:numId w:val="12"/>
        </w:numPr>
        <w:jc w:val="both"/>
        <w:rPr>
          <w:rFonts w:cs="Arial"/>
          <w:sz w:val="24"/>
          <w:szCs w:val="24"/>
        </w:rPr>
      </w:pPr>
      <w:r>
        <w:rPr>
          <w:rFonts w:cs="Arial"/>
          <w:sz w:val="24"/>
          <w:szCs w:val="24"/>
        </w:rPr>
        <w:t xml:space="preserve">die </w:t>
      </w:r>
      <w:r w:rsidR="00C335D0">
        <w:rPr>
          <w:rFonts w:cs="Arial"/>
          <w:sz w:val="24"/>
          <w:szCs w:val="24"/>
        </w:rPr>
        <w:t>ESWE Verkehr</w:t>
      </w:r>
      <w:r w:rsidR="00924D62">
        <w:rPr>
          <w:rFonts w:cs="Arial"/>
          <w:sz w:val="24"/>
          <w:szCs w:val="24"/>
        </w:rPr>
        <w:t>/</w:t>
      </w:r>
      <w:r w:rsidR="00924D62" w:rsidRPr="00924D62">
        <w:rPr>
          <w:rFonts w:cs="Arial"/>
          <w:sz w:val="24"/>
          <w:szCs w:val="24"/>
        </w:rPr>
        <w:t>de</w:t>
      </w:r>
      <w:r w:rsidR="00C335D0">
        <w:rPr>
          <w:rFonts w:cs="Arial"/>
          <w:sz w:val="24"/>
          <w:szCs w:val="24"/>
        </w:rPr>
        <w:t>r</w:t>
      </w:r>
      <w:r w:rsidR="00924D62" w:rsidRPr="00924D62">
        <w:rPr>
          <w:rFonts w:cs="Arial"/>
          <w:sz w:val="24"/>
          <w:szCs w:val="24"/>
        </w:rPr>
        <w:t xml:space="preserve">en Mitarbeiter oder von diesem beauftragten Dritten, die mit der Vorbereitung, dem Abschluss oder der Durchführung des </w:t>
      </w:r>
      <w:r w:rsidR="00924D62" w:rsidRPr="00924D62">
        <w:rPr>
          <w:rFonts w:cs="Arial"/>
          <w:sz w:val="24"/>
          <w:szCs w:val="24"/>
        </w:rPr>
        <w:lastRenderedPageBreak/>
        <w:t>Vertrags betraut sind, oder ihnen nahestehenden Personen, Geschenke, andere Zuwendungen oder sonstige Vorteile unmittelbar oder mittelbar in Aussicht stellt/stellen, anbietet/anbieten, verspricht/versprechen oder gewährt/gewähren</w:t>
      </w:r>
      <w:r w:rsidR="00924D62">
        <w:rPr>
          <w:rFonts w:cs="Arial"/>
          <w:sz w:val="24"/>
          <w:szCs w:val="24"/>
        </w:rPr>
        <w:t>,</w:t>
      </w:r>
    </w:p>
    <w:p w14:paraId="55C85E01" w14:textId="2E1C8BB3" w:rsidR="00924D62" w:rsidRPr="00924D62" w:rsidRDefault="00924D62" w:rsidP="00924D62">
      <w:pPr>
        <w:pStyle w:val="Listenabsatz"/>
        <w:numPr>
          <w:ilvl w:val="0"/>
          <w:numId w:val="12"/>
        </w:numPr>
        <w:jc w:val="both"/>
        <w:rPr>
          <w:rFonts w:cs="Arial"/>
          <w:sz w:val="24"/>
          <w:szCs w:val="24"/>
        </w:rPr>
      </w:pPr>
      <w:r w:rsidRPr="00924D62">
        <w:rPr>
          <w:rFonts w:cs="Arial"/>
          <w:sz w:val="24"/>
          <w:szCs w:val="24"/>
        </w:rPr>
        <w:t xml:space="preserve">gegenüber </w:t>
      </w:r>
      <w:r w:rsidR="00DA038B">
        <w:rPr>
          <w:rFonts w:cs="Arial"/>
          <w:sz w:val="24"/>
          <w:szCs w:val="24"/>
        </w:rPr>
        <w:t xml:space="preserve">der </w:t>
      </w:r>
      <w:r w:rsidR="00C335D0">
        <w:rPr>
          <w:rFonts w:cs="Arial"/>
          <w:sz w:val="24"/>
          <w:szCs w:val="24"/>
        </w:rPr>
        <w:t>ESWE Verkehr</w:t>
      </w:r>
      <w:r>
        <w:rPr>
          <w:rFonts w:cs="Arial"/>
          <w:sz w:val="24"/>
          <w:szCs w:val="24"/>
        </w:rPr>
        <w:t>,</w:t>
      </w:r>
      <w:r w:rsidRPr="00924D62">
        <w:rPr>
          <w:rFonts w:cs="Arial"/>
          <w:sz w:val="24"/>
          <w:szCs w:val="24"/>
        </w:rPr>
        <w:t xml:space="preserve"> dessen Mitarbeiter oder beauftragten Dritten strafbare Handlungen begeht/begehen oder dazu Beihilfe leistet/leisten, die unter § 298 StGB (Wettbewerbsbeschränkende Absprachen bei Ausschreibungen), § 299 StGB (Bestechlichkeit und Bestechung im geschäftlichen Verkehr), § </w:t>
      </w:r>
      <w:r w:rsidR="00FF373E">
        <w:rPr>
          <w:rFonts w:cs="Arial"/>
          <w:sz w:val="24"/>
          <w:szCs w:val="24"/>
        </w:rPr>
        <w:t xml:space="preserve">4 </w:t>
      </w:r>
      <w:proofErr w:type="spellStart"/>
      <w:r w:rsidR="00FF373E">
        <w:rPr>
          <w:rFonts w:cs="Arial"/>
          <w:sz w:val="24"/>
          <w:szCs w:val="24"/>
        </w:rPr>
        <w:t>GeschGehG</w:t>
      </w:r>
      <w:proofErr w:type="spellEnd"/>
      <w:r w:rsidRPr="00924D62">
        <w:rPr>
          <w:rFonts w:cs="Arial"/>
          <w:sz w:val="24"/>
          <w:szCs w:val="24"/>
        </w:rPr>
        <w:t xml:space="preserve"> (</w:t>
      </w:r>
      <w:r w:rsidR="00FF373E">
        <w:rPr>
          <w:rFonts w:cs="Arial"/>
          <w:sz w:val="24"/>
          <w:szCs w:val="24"/>
        </w:rPr>
        <w:t xml:space="preserve">Handlungsverbote) </w:t>
      </w:r>
      <w:r w:rsidRPr="00924D62">
        <w:rPr>
          <w:rFonts w:cs="Arial"/>
          <w:sz w:val="24"/>
          <w:szCs w:val="24"/>
        </w:rPr>
        <w:t xml:space="preserve">fallen. </w:t>
      </w:r>
    </w:p>
    <w:p w14:paraId="03F73D4B" w14:textId="080FD3E6" w:rsidR="00BC46D0" w:rsidRPr="00BC46D0" w:rsidRDefault="00547526" w:rsidP="00A07959">
      <w:pPr>
        <w:pStyle w:val="Textkrper-Einzug3"/>
      </w:pPr>
      <w:r>
        <w:t>1</w:t>
      </w:r>
      <w:r w:rsidR="00C335D0">
        <w:t>4</w:t>
      </w:r>
      <w:r>
        <w:t>.</w:t>
      </w:r>
      <w:r w:rsidR="00C335D0">
        <w:t>4</w:t>
      </w:r>
      <w:r>
        <w:tab/>
      </w:r>
      <w:r w:rsidR="00BC46D0" w:rsidRPr="00BC46D0">
        <w:t xml:space="preserve">Das Recht der Parteien zur außerordentlichen </w:t>
      </w:r>
      <w:r w:rsidR="00A40ECD">
        <w:t xml:space="preserve">ganzen oder teilweisen </w:t>
      </w:r>
      <w:r w:rsidR="00BC46D0" w:rsidRPr="00BC46D0">
        <w:t xml:space="preserve">Kündigung des </w:t>
      </w:r>
      <w:r w:rsidR="00BC46D0">
        <w:t xml:space="preserve">Vertrags </w:t>
      </w:r>
      <w:r w:rsidR="00BC46D0" w:rsidRPr="00BC46D0">
        <w:t xml:space="preserve">aus wichtigem Grund bleibt unberührt. </w:t>
      </w:r>
      <w:r w:rsidR="00C76339">
        <w:t xml:space="preserve">Eine außerordentliche Kündigung hat schriftlich unter Angabe der Gründe zu erfolgen. Ein </w:t>
      </w:r>
      <w:r w:rsidR="00BC46D0" w:rsidRPr="00BC46D0">
        <w:t>wichtiger</w:t>
      </w:r>
      <w:r w:rsidR="00BC46D0">
        <w:t xml:space="preserve"> </w:t>
      </w:r>
      <w:r w:rsidR="00BC46D0" w:rsidRPr="00BC46D0">
        <w:t>Grund</w:t>
      </w:r>
      <w:r w:rsidR="00097678">
        <w:t xml:space="preserve"> zur Kündigung </w:t>
      </w:r>
      <w:r w:rsidR="00C76339">
        <w:t>liegt</w:t>
      </w:r>
      <w:r w:rsidR="00BC46D0" w:rsidRPr="00BC46D0">
        <w:t xml:space="preserve"> insbesondere</w:t>
      </w:r>
      <w:r w:rsidR="00C76339">
        <w:t xml:space="preserve"> vor, wenn</w:t>
      </w:r>
      <w:r w:rsidR="00BC46D0" w:rsidRPr="00BC46D0">
        <w:t>:</w:t>
      </w:r>
    </w:p>
    <w:p w14:paraId="6BF5063F" w14:textId="2CC14840" w:rsidR="00C76339" w:rsidRDefault="00C76339" w:rsidP="00FF148A">
      <w:pPr>
        <w:ind w:left="1413" w:hanging="705"/>
        <w:jc w:val="both"/>
        <w:rPr>
          <w:rFonts w:cs="Arial"/>
          <w:sz w:val="24"/>
          <w:szCs w:val="24"/>
        </w:rPr>
      </w:pPr>
      <w:r>
        <w:rPr>
          <w:rFonts w:cs="Arial"/>
          <w:sz w:val="24"/>
          <w:szCs w:val="24"/>
        </w:rPr>
        <w:t>1</w:t>
      </w:r>
      <w:r w:rsidR="00D9657C">
        <w:rPr>
          <w:rFonts w:cs="Arial"/>
          <w:sz w:val="24"/>
          <w:szCs w:val="24"/>
        </w:rPr>
        <w:t>4</w:t>
      </w:r>
      <w:r>
        <w:rPr>
          <w:rFonts w:cs="Arial"/>
          <w:sz w:val="24"/>
          <w:szCs w:val="24"/>
        </w:rPr>
        <w:t>.</w:t>
      </w:r>
      <w:r w:rsidR="00D9657C">
        <w:rPr>
          <w:rFonts w:cs="Arial"/>
          <w:sz w:val="24"/>
          <w:szCs w:val="24"/>
        </w:rPr>
        <w:t>4</w:t>
      </w:r>
      <w:r>
        <w:rPr>
          <w:rFonts w:cs="Arial"/>
          <w:sz w:val="24"/>
          <w:szCs w:val="24"/>
        </w:rPr>
        <w:t>.1</w:t>
      </w:r>
      <w:r>
        <w:rPr>
          <w:rFonts w:cs="Arial"/>
          <w:sz w:val="24"/>
          <w:szCs w:val="24"/>
        </w:rPr>
        <w:tab/>
      </w:r>
      <w:r w:rsidR="00D9657C">
        <w:rPr>
          <w:rFonts w:cs="Arial"/>
          <w:sz w:val="24"/>
          <w:szCs w:val="24"/>
        </w:rPr>
        <w:t xml:space="preserve">ein Vertragspartner </w:t>
      </w:r>
      <w:r>
        <w:rPr>
          <w:rFonts w:cs="Arial"/>
          <w:sz w:val="24"/>
          <w:szCs w:val="24"/>
        </w:rPr>
        <w:t>in schwerwiegender Weise gegen Pflichten aus diesem Vertrag verstößt</w:t>
      </w:r>
      <w:r w:rsidR="00D9657C">
        <w:rPr>
          <w:rFonts w:cs="Arial"/>
          <w:sz w:val="24"/>
          <w:szCs w:val="24"/>
        </w:rPr>
        <w:t xml:space="preserve">, </w:t>
      </w:r>
      <w:r w:rsidR="003576BE">
        <w:rPr>
          <w:rFonts w:cs="Arial"/>
          <w:sz w:val="24"/>
          <w:szCs w:val="24"/>
        </w:rPr>
        <w:t>er</w:t>
      </w:r>
      <w:r>
        <w:rPr>
          <w:rFonts w:cs="Arial"/>
          <w:sz w:val="24"/>
          <w:szCs w:val="24"/>
        </w:rPr>
        <w:t xml:space="preserve"> das zu vertreten hat und wenn der Verstoß trotz schriftlicher Abmahnung mit angemessener Fristsetzung nicht behoben und für diesen Fall eine außerordentliche Kündigung angedroht </w:t>
      </w:r>
      <w:r w:rsidR="00B01197">
        <w:rPr>
          <w:rFonts w:cs="Arial"/>
          <w:sz w:val="24"/>
          <w:szCs w:val="24"/>
        </w:rPr>
        <w:t>wurde,</w:t>
      </w:r>
    </w:p>
    <w:p w14:paraId="74093FFD" w14:textId="696FA342" w:rsidR="00B01197" w:rsidRDefault="00B01197" w:rsidP="00FF148A">
      <w:pPr>
        <w:ind w:left="1413" w:hanging="705"/>
        <w:jc w:val="both"/>
        <w:rPr>
          <w:rFonts w:cs="Arial"/>
          <w:sz w:val="24"/>
          <w:szCs w:val="24"/>
        </w:rPr>
      </w:pPr>
      <w:r>
        <w:rPr>
          <w:rFonts w:cs="Arial"/>
          <w:sz w:val="24"/>
          <w:szCs w:val="24"/>
        </w:rPr>
        <w:t>1</w:t>
      </w:r>
      <w:r w:rsidR="00D9657C">
        <w:rPr>
          <w:rFonts w:cs="Arial"/>
          <w:sz w:val="24"/>
          <w:szCs w:val="24"/>
        </w:rPr>
        <w:t>4</w:t>
      </w:r>
      <w:r>
        <w:rPr>
          <w:rFonts w:cs="Arial"/>
          <w:sz w:val="24"/>
          <w:szCs w:val="24"/>
        </w:rPr>
        <w:t>.</w:t>
      </w:r>
      <w:r w:rsidR="00D9657C">
        <w:rPr>
          <w:rFonts w:cs="Arial"/>
          <w:sz w:val="24"/>
          <w:szCs w:val="24"/>
        </w:rPr>
        <w:t>4</w:t>
      </w:r>
      <w:r>
        <w:rPr>
          <w:rFonts w:cs="Arial"/>
          <w:sz w:val="24"/>
          <w:szCs w:val="24"/>
        </w:rPr>
        <w:t>.2</w:t>
      </w:r>
      <w:r>
        <w:rPr>
          <w:rFonts w:cs="Arial"/>
          <w:sz w:val="24"/>
          <w:szCs w:val="24"/>
        </w:rPr>
        <w:tab/>
        <w:t xml:space="preserve">ein Insolvenzverfahren über das Vermögen </w:t>
      </w:r>
      <w:r w:rsidR="00D9657C">
        <w:rPr>
          <w:rFonts w:cs="Arial"/>
          <w:sz w:val="24"/>
          <w:szCs w:val="24"/>
        </w:rPr>
        <w:t>eines Vertragspartners</w:t>
      </w:r>
      <w:r>
        <w:rPr>
          <w:rFonts w:cs="Arial"/>
          <w:sz w:val="24"/>
          <w:szCs w:val="24"/>
        </w:rPr>
        <w:t xml:space="preserve"> eröffnet wird und </w:t>
      </w:r>
      <w:r w:rsidR="00D9657C">
        <w:rPr>
          <w:rFonts w:cs="Arial"/>
          <w:sz w:val="24"/>
          <w:szCs w:val="24"/>
        </w:rPr>
        <w:t>der anderen Partei</w:t>
      </w:r>
      <w:r>
        <w:rPr>
          <w:rFonts w:cs="Arial"/>
          <w:sz w:val="24"/>
          <w:szCs w:val="24"/>
        </w:rPr>
        <w:t xml:space="preserve"> eine Fortsetzung des Vertrags nicht mehr zugemutet werden kann oder ein Insolvenzverfahren über das Vermögen </w:t>
      </w:r>
      <w:r w:rsidR="00D9657C">
        <w:rPr>
          <w:rFonts w:cs="Arial"/>
          <w:sz w:val="24"/>
          <w:szCs w:val="24"/>
        </w:rPr>
        <w:t>des Vertragspartners</w:t>
      </w:r>
      <w:r>
        <w:rPr>
          <w:rFonts w:cs="Arial"/>
          <w:sz w:val="24"/>
          <w:szCs w:val="24"/>
        </w:rPr>
        <w:t xml:space="preserve"> mangels Masse abgewiesen wird,</w:t>
      </w:r>
    </w:p>
    <w:p w14:paraId="48A05309" w14:textId="3BA911FD" w:rsidR="00547526" w:rsidRPr="00BC46D0" w:rsidRDefault="00B01197" w:rsidP="00AD1C8A">
      <w:pPr>
        <w:ind w:left="1413" w:hanging="705"/>
        <w:jc w:val="both"/>
        <w:rPr>
          <w:rFonts w:cs="Arial"/>
          <w:sz w:val="24"/>
          <w:szCs w:val="24"/>
        </w:rPr>
      </w:pPr>
      <w:r>
        <w:rPr>
          <w:rFonts w:cs="Arial"/>
          <w:sz w:val="24"/>
          <w:szCs w:val="24"/>
        </w:rPr>
        <w:t>1</w:t>
      </w:r>
      <w:r w:rsidR="00D9657C">
        <w:rPr>
          <w:rFonts w:cs="Arial"/>
          <w:sz w:val="24"/>
          <w:szCs w:val="24"/>
        </w:rPr>
        <w:t>4</w:t>
      </w:r>
      <w:r>
        <w:rPr>
          <w:rFonts w:cs="Arial"/>
          <w:sz w:val="24"/>
          <w:szCs w:val="24"/>
        </w:rPr>
        <w:t>.</w:t>
      </w:r>
      <w:r w:rsidR="00D9657C">
        <w:rPr>
          <w:rFonts w:cs="Arial"/>
          <w:sz w:val="24"/>
          <w:szCs w:val="24"/>
        </w:rPr>
        <w:t>4</w:t>
      </w:r>
      <w:r>
        <w:rPr>
          <w:rFonts w:cs="Arial"/>
          <w:sz w:val="24"/>
          <w:szCs w:val="24"/>
        </w:rPr>
        <w:t>.3</w:t>
      </w:r>
      <w:r>
        <w:rPr>
          <w:rFonts w:cs="Arial"/>
          <w:sz w:val="24"/>
          <w:szCs w:val="24"/>
        </w:rPr>
        <w:tab/>
        <w:t xml:space="preserve">der </w:t>
      </w:r>
      <w:r w:rsidR="00D9657C">
        <w:rPr>
          <w:rFonts w:cs="Arial"/>
          <w:sz w:val="24"/>
          <w:szCs w:val="24"/>
        </w:rPr>
        <w:t>Konzessionsnehmer</w:t>
      </w:r>
      <w:r>
        <w:rPr>
          <w:rFonts w:cs="Arial"/>
          <w:sz w:val="24"/>
          <w:szCs w:val="24"/>
        </w:rPr>
        <w:t xml:space="preserve"> im Vergabeverfahren bzw. bei Vertragsschluss unrichtige oder unvollständige Angaben gemacht hat und </w:t>
      </w:r>
      <w:r w:rsidR="00D9657C">
        <w:rPr>
          <w:rFonts w:cs="Arial"/>
          <w:sz w:val="24"/>
          <w:szCs w:val="24"/>
        </w:rPr>
        <w:t xml:space="preserve">der ESWE Verkehr </w:t>
      </w:r>
      <w:r>
        <w:rPr>
          <w:rFonts w:cs="Arial"/>
          <w:sz w:val="24"/>
          <w:szCs w:val="24"/>
        </w:rPr>
        <w:t>deshalb und unter Abwägung der beiderseitigen Interessen die Fortsetzung des Vertrags bis zum Ablauf der vereinbarten Vertragslaufzeit nicht zugemutet werden kann</w:t>
      </w:r>
      <w:r w:rsidR="00AD1C8A">
        <w:rPr>
          <w:rFonts w:cs="Arial"/>
          <w:sz w:val="24"/>
          <w:szCs w:val="24"/>
        </w:rPr>
        <w:t>.</w:t>
      </w:r>
    </w:p>
    <w:p w14:paraId="4770A36B" w14:textId="79DA9E00" w:rsidR="00083F72" w:rsidRPr="00BC46D0" w:rsidRDefault="00083F72" w:rsidP="00B01197">
      <w:pPr>
        <w:ind w:left="708" w:hanging="708"/>
        <w:jc w:val="both"/>
        <w:rPr>
          <w:rFonts w:cs="Arial"/>
          <w:sz w:val="24"/>
          <w:szCs w:val="24"/>
        </w:rPr>
      </w:pPr>
      <w:r w:rsidRPr="00DA038B">
        <w:rPr>
          <w:rFonts w:cs="Arial"/>
          <w:sz w:val="24"/>
          <w:szCs w:val="24"/>
        </w:rPr>
        <w:t>1</w:t>
      </w:r>
      <w:r w:rsidR="00D9657C" w:rsidRPr="00DA038B">
        <w:rPr>
          <w:rFonts w:cs="Arial"/>
          <w:sz w:val="24"/>
          <w:szCs w:val="24"/>
        </w:rPr>
        <w:t>4</w:t>
      </w:r>
      <w:r w:rsidRPr="00DA038B">
        <w:rPr>
          <w:rFonts w:cs="Arial"/>
          <w:sz w:val="24"/>
          <w:szCs w:val="24"/>
        </w:rPr>
        <w:t>.5</w:t>
      </w:r>
      <w:r w:rsidRPr="00DA038B">
        <w:rPr>
          <w:rFonts w:cs="Arial"/>
          <w:sz w:val="24"/>
          <w:szCs w:val="24"/>
        </w:rPr>
        <w:tab/>
        <w:t xml:space="preserve">Im Falle </w:t>
      </w:r>
      <w:r w:rsidR="00DA038B" w:rsidRPr="00DA038B">
        <w:rPr>
          <w:rFonts w:cs="Arial"/>
          <w:sz w:val="24"/>
          <w:szCs w:val="24"/>
        </w:rPr>
        <w:t>einer</w:t>
      </w:r>
      <w:r w:rsidRPr="00DA038B">
        <w:rPr>
          <w:rFonts w:cs="Arial"/>
          <w:sz w:val="24"/>
          <w:szCs w:val="24"/>
        </w:rPr>
        <w:t xml:space="preserve"> Kündigung </w:t>
      </w:r>
      <w:r w:rsidR="00DA038B" w:rsidRPr="00DA038B">
        <w:rPr>
          <w:rFonts w:cs="Arial"/>
          <w:sz w:val="24"/>
          <w:szCs w:val="24"/>
        </w:rPr>
        <w:t>leitet</w:t>
      </w:r>
      <w:r w:rsidRPr="00DA038B">
        <w:rPr>
          <w:rFonts w:cs="Arial"/>
          <w:sz w:val="24"/>
          <w:szCs w:val="24"/>
        </w:rPr>
        <w:t xml:space="preserve"> der </w:t>
      </w:r>
      <w:r w:rsidR="00D9657C" w:rsidRPr="00DA038B">
        <w:rPr>
          <w:rFonts w:cs="Arial"/>
          <w:sz w:val="24"/>
          <w:szCs w:val="24"/>
        </w:rPr>
        <w:t>Konzessionsnehmer</w:t>
      </w:r>
      <w:r w:rsidRPr="00083F72">
        <w:rPr>
          <w:rFonts w:cs="Arial"/>
          <w:sz w:val="24"/>
          <w:szCs w:val="24"/>
        </w:rPr>
        <w:t xml:space="preserve"> </w:t>
      </w:r>
      <w:r w:rsidR="00DA038B">
        <w:rPr>
          <w:rFonts w:cs="Arial"/>
          <w:sz w:val="24"/>
          <w:szCs w:val="24"/>
        </w:rPr>
        <w:t>bestehende Verträge mit Werbepartnern auf die ESWE Verkehr bzw. einen von ihr benannten Dritten über und gewährleistet einen möglichst reibungslosen Übergang der Verkehrsmittelwerbung.</w:t>
      </w:r>
    </w:p>
    <w:p w14:paraId="20879EFB" w14:textId="77777777" w:rsidR="00387AF2" w:rsidRDefault="00387AF2" w:rsidP="000E3984">
      <w:pPr>
        <w:jc w:val="both"/>
        <w:rPr>
          <w:rFonts w:cs="Arial"/>
          <w:sz w:val="24"/>
          <w:szCs w:val="24"/>
        </w:rPr>
      </w:pPr>
    </w:p>
    <w:p w14:paraId="5744907B" w14:textId="759EDF90" w:rsidR="004F629D" w:rsidRPr="004F629D" w:rsidRDefault="00C0390D" w:rsidP="000E3984">
      <w:pPr>
        <w:jc w:val="both"/>
        <w:rPr>
          <w:rFonts w:cs="Arial"/>
          <w:b/>
          <w:bCs/>
          <w:sz w:val="24"/>
          <w:szCs w:val="24"/>
        </w:rPr>
      </w:pPr>
      <w:r>
        <w:rPr>
          <w:rFonts w:cs="Arial"/>
          <w:b/>
          <w:bCs/>
          <w:sz w:val="24"/>
          <w:szCs w:val="24"/>
        </w:rPr>
        <w:t>15.</w:t>
      </w:r>
      <w:r>
        <w:rPr>
          <w:rFonts w:cs="Arial"/>
          <w:b/>
          <w:bCs/>
          <w:sz w:val="24"/>
          <w:szCs w:val="24"/>
        </w:rPr>
        <w:tab/>
      </w:r>
      <w:r w:rsidR="004F629D" w:rsidRPr="004F629D">
        <w:rPr>
          <w:rFonts w:cs="Arial"/>
          <w:b/>
          <w:bCs/>
          <w:sz w:val="24"/>
          <w:szCs w:val="24"/>
        </w:rPr>
        <w:t>Compliance</w:t>
      </w:r>
    </w:p>
    <w:p w14:paraId="5688C658" w14:textId="1D27A02D" w:rsidR="004F629D" w:rsidRPr="004F629D" w:rsidRDefault="00C0390D" w:rsidP="00C0390D">
      <w:pPr>
        <w:ind w:left="708" w:hanging="708"/>
        <w:jc w:val="both"/>
        <w:rPr>
          <w:rFonts w:cs="Arial"/>
          <w:sz w:val="24"/>
          <w:szCs w:val="24"/>
        </w:rPr>
      </w:pPr>
      <w:r>
        <w:rPr>
          <w:rFonts w:cs="Arial"/>
          <w:sz w:val="24"/>
          <w:szCs w:val="24"/>
        </w:rPr>
        <w:t>15.1</w:t>
      </w:r>
      <w:r>
        <w:rPr>
          <w:rFonts w:cs="Arial"/>
          <w:sz w:val="24"/>
          <w:szCs w:val="24"/>
        </w:rPr>
        <w:tab/>
      </w:r>
      <w:r w:rsidR="004F629D" w:rsidRPr="004F629D">
        <w:rPr>
          <w:rFonts w:cs="Arial"/>
          <w:sz w:val="24"/>
          <w:szCs w:val="24"/>
        </w:rPr>
        <w:t xml:space="preserve">Jede Vertragspartei ist für die Einhaltung der auf sie anwendbaren gesetzlichen, regulatorischen und internen Anforderungen in ihrem jeweiligen Verantwortungs- und Geschäftsbereich eigenständig verantwortlich. Dies umfasst insbesondere die Einrichtung, Aufrechterhaltung und fortlaufende </w:t>
      </w:r>
      <w:r w:rsidR="004F629D" w:rsidRPr="004F629D">
        <w:rPr>
          <w:rFonts w:cs="Arial"/>
          <w:sz w:val="24"/>
          <w:szCs w:val="24"/>
        </w:rPr>
        <w:lastRenderedPageBreak/>
        <w:t xml:space="preserve">Weiterentwicklung angemessener Maßnahmen und Prozesse in den Bereichen Compliance, Risikomanagement, Nachhaltigkeit (einschließlich einschlägiger Umwelt-, Sozial- und </w:t>
      </w:r>
      <w:proofErr w:type="spellStart"/>
      <w:r w:rsidR="004F629D" w:rsidRPr="004F629D">
        <w:rPr>
          <w:rFonts w:cs="Arial"/>
          <w:sz w:val="24"/>
          <w:szCs w:val="24"/>
        </w:rPr>
        <w:t>Governance</w:t>
      </w:r>
      <w:proofErr w:type="spellEnd"/>
      <w:r w:rsidR="004F629D" w:rsidRPr="004F629D">
        <w:rPr>
          <w:rFonts w:cs="Arial"/>
          <w:sz w:val="24"/>
          <w:szCs w:val="24"/>
        </w:rPr>
        <w:t>-Anforderungen (ESG)) sowie Informationssicherheit.</w:t>
      </w:r>
    </w:p>
    <w:p w14:paraId="582DF4CF" w14:textId="305BD785" w:rsidR="004F629D" w:rsidRPr="004F629D" w:rsidRDefault="00C0390D" w:rsidP="00C0390D">
      <w:pPr>
        <w:ind w:left="708" w:hanging="708"/>
        <w:jc w:val="both"/>
        <w:rPr>
          <w:rFonts w:cs="Arial"/>
          <w:sz w:val="24"/>
          <w:szCs w:val="24"/>
        </w:rPr>
      </w:pPr>
      <w:r>
        <w:rPr>
          <w:rFonts w:cs="Arial"/>
          <w:sz w:val="24"/>
          <w:szCs w:val="24"/>
        </w:rPr>
        <w:t>15.2</w:t>
      </w:r>
      <w:r>
        <w:rPr>
          <w:rFonts w:cs="Arial"/>
          <w:sz w:val="24"/>
          <w:szCs w:val="24"/>
        </w:rPr>
        <w:tab/>
      </w:r>
      <w:r w:rsidR="004F629D" w:rsidRPr="004F629D">
        <w:rPr>
          <w:rFonts w:cs="Arial"/>
          <w:sz w:val="24"/>
          <w:szCs w:val="24"/>
        </w:rPr>
        <w:t>Jede Vertragspartei gewährleistet, dass ihre organisatorischen, technischen und personellen Maßnahmen geeignet sind, die jeweiligen Risiken angemessen zu identifizieren, zu bewerten, zu steuern und zu überwachen. Die Vertragsparteien informieren sich gegenseitig unverzüglich über wesentliche Verstöße, Sicherheitsvorfälle oder sonstige Umstände, die die Vertragserfüllung oder die berechtigten Interessen der jeweils anderen Vertragspartei erheblich beeinträchtigen können.</w:t>
      </w:r>
    </w:p>
    <w:p w14:paraId="3D89B1AA" w14:textId="47835819" w:rsidR="004F629D" w:rsidRDefault="00C0390D" w:rsidP="00C0390D">
      <w:pPr>
        <w:ind w:left="708" w:hanging="708"/>
        <w:jc w:val="both"/>
        <w:rPr>
          <w:rFonts w:cs="Arial"/>
          <w:sz w:val="24"/>
          <w:szCs w:val="24"/>
        </w:rPr>
      </w:pPr>
      <w:r>
        <w:rPr>
          <w:rFonts w:cs="Arial"/>
          <w:sz w:val="24"/>
          <w:szCs w:val="24"/>
        </w:rPr>
        <w:t>15.3</w:t>
      </w:r>
      <w:r>
        <w:rPr>
          <w:rFonts w:cs="Arial"/>
          <w:sz w:val="24"/>
          <w:szCs w:val="24"/>
        </w:rPr>
        <w:tab/>
      </w:r>
      <w:r w:rsidR="004F629D" w:rsidRPr="004F629D">
        <w:rPr>
          <w:rFonts w:cs="Arial"/>
          <w:sz w:val="24"/>
          <w:szCs w:val="24"/>
        </w:rPr>
        <w:t>Keine Vertragspartei übernimmt durch diesen Vertrag die Verantwortung für die Erfüllung der vorgenannten Pflichten der jeweils anderen Vertragspartei, sofern nicht ausdrücklich etwas anderes vereinbart ist.</w:t>
      </w:r>
    </w:p>
    <w:p w14:paraId="4E7094CC" w14:textId="77777777" w:rsidR="00495A17" w:rsidRDefault="00495A17" w:rsidP="00C0390D">
      <w:pPr>
        <w:ind w:left="708" w:hanging="708"/>
        <w:jc w:val="both"/>
        <w:rPr>
          <w:rFonts w:cs="Arial"/>
          <w:sz w:val="24"/>
          <w:szCs w:val="24"/>
        </w:rPr>
      </w:pPr>
    </w:p>
    <w:p w14:paraId="4B0FA321" w14:textId="493EC5DD" w:rsidR="003D17B4" w:rsidRPr="006D0768" w:rsidRDefault="00547526" w:rsidP="006D0768">
      <w:pPr>
        <w:jc w:val="both"/>
        <w:rPr>
          <w:rFonts w:cs="Arial"/>
          <w:b/>
          <w:bCs/>
          <w:sz w:val="24"/>
          <w:szCs w:val="24"/>
        </w:rPr>
      </w:pPr>
      <w:r w:rsidRPr="006D0768">
        <w:rPr>
          <w:rFonts w:cs="Arial"/>
          <w:b/>
          <w:bCs/>
          <w:sz w:val="24"/>
          <w:szCs w:val="24"/>
        </w:rPr>
        <w:t>1</w:t>
      </w:r>
      <w:r w:rsidR="00C0390D">
        <w:rPr>
          <w:rFonts w:cs="Arial"/>
          <w:b/>
          <w:bCs/>
          <w:sz w:val="24"/>
          <w:szCs w:val="24"/>
        </w:rPr>
        <w:t>6</w:t>
      </w:r>
      <w:r w:rsidRPr="006D0768">
        <w:rPr>
          <w:rFonts w:cs="Arial"/>
          <w:b/>
          <w:bCs/>
          <w:sz w:val="24"/>
          <w:szCs w:val="24"/>
        </w:rPr>
        <w:t>.</w:t>
      </w:r>
      <w:r w:rsidRPr="006D0768">
        <w:rPr>
          <w:rFonts w:cs="Arial"/>
          <w:b/>
          <w:bCs/>
          <w:sz w:val="24"/>
          <w:szCs w:val="24"/>
        </w:rPr>
        <w:tab/>
      </w:r>
      <w:r w:rsidR="00CA2878" w:rsidRPr="006D0768">
        <w:rPr>
          <w:rFonts w:cs="Arial"/>
          <w:b/>
          <w:bCs/>
          <w:sz w:val="24"/>
          <w:szCs w:val="24"/>
        </w:rPr>
        <w:t>Schlussbestimmungen</w:t>
      </w:r>
    </w:p>
    <w:p w14:paraId="4385477F" w14:textId="247C0936" w:rsidR="003D17B4" w:rsidRPr="00BC46D0" w:rsidRDefault="00547526" w:rsidP="000E3984">
      <w:pPr>
        <w:ind w:left="705" w:hanging="705"/>
        <w:jc w:val="both"/>
        <w:rPr>
          <w:rFonts w:cs="Arial"/>
          <w:sz w:val="24"/>
          <w:szCs w:val="24"/>
        </w:rPr>
      </w:pPr>
      <w:r>
        <w:rPr>
          <w:rFonts w:cs="Arial"/>
          <w:sz w:val="24"/>
          <w:szCs w:val="24"/>
        </w:rPr>
        <w:t>1</w:t>
      </w:r>
      <w:r w:rsidR="00C0390D">
        <w:rPr>
          <w:rFonts w:cs="Arial"/>
          <w:sz w:val="24"/>
          <w:szCs w:val="24"/>
        </w:rPr>
        <w:t>6</w:t>
      </w:r>
      <w:r w:rsidR="0082661F">
        <w:rPr>
          <w:rFonts w:cs="Arial"/>
          <w:sz w:val="24"/>
          <w:szCs w:val="24"/>
        </w:rPr>
        <w:t>.</w:t>
      </w:r>
      <w:r w:rsidR="0056461C">
        <w:rPr>
          <w:rFonts w:cs="Arial"/>
          <w:sz w:val="24"/>
          <w:szCs w:val="24"/>
        </w:rPr>
        <w:t>1</w:t>
      </w:r>
      <w:r w:rsidR="0056461C">
        <w:rPr>
          <w:rFonts w:cs="Arial"/>
          <w:sz w:val="24"/>
          <w:szCs w:val="24"/>
        </w:rPr>
        <w:tab/>
      </w:r>
      <w:r w:rsidR="00B35B76">
        <w:rPr>
          <w:rFonts w:cs="Arial"/>
          <w:sz w:val="24"/>
          <w:szCs w:val="24"/>
        </w:rPr>
        <w:tab/>
      </w:r>
      <w:r w:rsidR="003D17B4" w:rsidRPr="00BC46D0">
        <w:rPr>
          <w:rFonts w:cs="Arial"/>
          <w:sz w:val="24"/>
          <w:szCs w:val="24"/>
        </w:rPr>
        <w:t xml:space="preserve">Die Abtretung von Rechten und die Übertragung von Pflichten aus diesem </w:t>
      </w:r>
      <w:r w:rsidR="004F629D">
        <w:rPr>
          <w:rFonts w:cs="Arial"/>
          <w:sz w:val="24"/>
          <w:szCs w:val="24"/>
        </w:rPr>
        <w:t>Vertrag</w:t>
      </w:r>
      <w:r w:rsidR="003D17B4" w:rsidRPr="00BC46D0">
        <w:rPr>
          <w:rFonts w:cs="Arial"/>
          <w:sz w:val="24"/>
          <w:szCs w:val="24"/>
        </w:rPr>
        <w:t xml:space="preserve"> ist</w:t>
      </w:r>
      <w:r w:rsidR="00EB12F2" w:rsidRPr="00BC46D0">
        <w:rPr>
          <w:rFonts w:cs="Arial"/>
          <w:sz w:val="24"/>
          <w:szCs w:val="24"/>
        </w:rPr>
        <w:t xml:space="preserve"> </w:t>
      </w:r>
      <w:r w:rsidR="003D17B4" w:rsidRPr="00BC46D0">
        <w:rPr>
          <w:rFonts w:cs="Arial"/>
          <w:sz w:val="24"/>
          <w:szCs w:val="24"/>
        </w:rPr>
        <w:t>nur mit vorheriger schriftlicher Einwilligung der anderen Vertragspartei zulässig</w:t>
      </w:r>
      <w:r w:rsidR="009245D1">
        <w:rPr>
          <w:rFonts w:cs="Arial"/>
          <w:sz w:val="24"/>
          <w:szCs w:val="24"/>
        </w:rPr>
        <w:t>.</w:t>
      </w:r>
    </w:p>
    <w:p w14:paraId="72B39025" w14:textId="4018AD1E" w:rsidR="003D17B4" w:rsidRDefault="00547526" w:rsidP="000E3984">
      <w:pPr>
        <w:ind w:left="705" w:hanging="705"/>
        <w:jc w:val="both"/>
        <w:rPr>
          <w:rFonts w:cs="Arial"/>
          <w:sz w:val="24"/>
          <w:szCs w:val="24"/>
        </w:rPr>
      </w:pPr>
      <w:r>
        <w:rPr>
          <w:rFonts w:cs="Arial"/>
          <w:sz w:val="24"/>
          <w:szCs w:val="24"/>
        </w:rPr>
        <w:t>1</w:t>
      </w:r>
      <w:r w:rsidR="00C0390D">
        <w:rPr>
          <w:rFonts w:cs="Arial"/>
          <w:sz w:val="24"/>
          <w:szCs w:val="24"/>
        </w:rPr>
        <w:t>6</w:t>
      </w:r>
      <w:r w:rsidR="0082661F">
        <w:rPr>
          <w:rFonts w:cs="Arial"/>
          <w:sz w:val="24"/>
          <w:szCs w:val="24"/>
        </w:rPr>
        <w:t>.</w:t>
      </w:r>
      <w:r w:rsidR="00CE4AE7">
        <w:rPr>
          <w:rFonts w:cs="Arial"/>
          <w:sz w:val="24"/>
          <w:szCs w:val="24"/>
        </w:rPr>
        <w:t>2</w:t>
      </w:r>
      <w:r w:rsidR="0056461C">
        <w:rPr>
          <w:rFonts w:cs="Arial"/>
          <w:sz w:val="24"/>
          <w:szCs w:val="24"/>
        </w:rPr>
        <w:tab/>
      </w:r>
      <w:r w:rsidR="003D17B4" w:rsidRPr="00BC46D0">
        <w:rPr>
          <w:rFonts w:cs="Arial"/>
          <w:sz w:val="24"/>
          <w:szCs w:val="24"/>
        </w:rPr>
        <w:t xml:space="preserve">Sollten einzelne Bestimmungen dieses </w:t>
      </w:r>
      <w:r w:rsidR="004F629D">
        <w:rPr>
          <w:rFonts w:cs="Arial"/>
          <w:sz w:val="24"/>
          <w:szCs w:val="24"/>
        </w:rPr>
        <w:t>Vertrags</w:t>
      </w:r>
      <w:r w:rsidR="003D17B4" w:rsidRPr="00BC46D0">
        <w:rPr>
          <w:rFonts w:cs="Arial"/>
          <w:sz w:val="24"/>
          <w:szCs w:val="24"/>
        </w:rPr>
        <w:t xml:space="preserve"> </w:t>
      </w:r>
      <w:r w:rsidR="00CA2878">
        <w:rPr>
          <w:rFonts w:cs="Arial"/>
          <w:sz w:val="24"/>
          <w:szCs w:val="24"/>
        </w:rPr>
        <w:t xml:space="preserve">ganz oder teilweise </w:t>
      </w:r>
      <w:r w:rsidR="003D17B4" w:rsidRPr="00BC46D0">
        <w:rPr>
          <w:rFonts w:cs="Arial"/>
          <w:sz w:val="24"/>
          <w:szCs w:val="24"/>
        </w:rPr>
        <w:t xml:space="preserve">unwirksam </w:t>
      </w:r>
      <w:r w:rsidR="00CA2878">
        <w:rPr>
          <w:rFonts w:cs="Arial"/>
          <w:sz w:val="24"/>
          <w:szCs w:val="24"/>
        </w:rPr>
        <w:t xml:space="preserve">oder undurchführbar </w:t>
      </w:r>
      <w:r w:rsidR="003D17B4" w:rsidRPr="00BC46D0">
        <w:rPr>
          <w:rFonts w:cs="Arial"/>
          <w:sz w:val="24"/>
          <w:szCs w:val="24"/>
        </w:rPr>
        <w:t>sein</w:t>
      </w:r>
      <w:r w:rsidR="00CA2878">
        <w:rPr>
          <w:rFonts w:cs="Arial"/>
          <w:sz w:val="24"/>
          <w:szCs w:val="24"/>
        </w:rPr>
        <w:t xml:space="preserve"> oder werden</w:t>
      </w:r>
      <w:r w:rsidR="003D17B4" w:rsidRPr="00BC46D0">
        <w:rPr>
          <w:rFonts w:cs="Arial"/>
          <w:sz w:val="24"/>
          <w:szCs w:val="24"/>
        </w:rPr>
        <w:t xml:space="preserve">, </w:t>
      </w:r>
      <w:r w:rsidR="00CA2878">
        <w:rPr>
          <w:rFonts w:cs="Arial"/>
          <w:sz w:val="24"/>
          <w:szCs w:val="24"/>
        </w:rPr>
        <w:t xml:space="preserve">bleibt der Vertrag im Übrigen wirksam. </w:t>
      </w:r>
      <w:r w:rsidR="008C57B3">
        <w:rPr>
          <w:rFonts w:cs="Arial"/>
          <w:sz w:val="24"/>
          <w:szCs w:val="24"/>
        </w:rPr>
        <w:t>Anstelle</w:t>
      </w:r>
      <w:r w:rsidR="00CA2878">
        <w:rPr>
          <w:rFonts w:cs="Arial"/>
          <w:sz w:val="24"/>
          <w:szCs w:val="24"/>
        </w:rPr>
        <w:t xml:space="preserve"> der unwirksamen oder undurchführbaren </w:t>
      </w:r>
      <w:r w:rsidR="00D77D67">
        <w:rPr>
          <w:rFonts w:cs="Arial"/>
          <w:sz w:val="24"/>
          <w:szCs w:val="24"/>
        </w:rPr>
        <w:t>B</w:t>
      </w:r>
      <w:r w:rsidR="00CA2878">
        <w:rPr>
          <w:rFonts w:cs="Arial"/>
          <w:sz w:val="24"/>
          <w:szCs w:val="24"/>
        </w:rPr>
        <w:t xml:space="preserve">estimmungen werden die Vertragsparteien eine angemessene Regelung vereinbaren, die dem am nächsten kommt, was vereinbart worden wäre, wenn die Unwirksamkeit oder Undurchführbarkeit bekannt gewesen wäre. Dies gilt auch, wenn sich bei der Durchführung oder in Auslegung dieses Vertrags eine Lücke ergibt. </w:t>
      </w:r>
    </w:p>
    <w:p w14:paraId="59DB4F29" w14:textId="6C921B8D" w:rsidR="00CA2878" w:rsidRPr="00BC46D0" w:rsidRDefault="00AD1C8A" w:rsidP="000E3984">
      <w:pPr>
        <w:ind w:left="705" w:hanging="705"/>
        <w:jc w:val="both"/>
        <w:rPr>
          <w:rFonts w:cs="Arial"/>
          <w:sz w:val="24"/>
          <w:szCs w:val="24"/>
        </w:rPr>
      </w:pPr>
      <w:r>
        <w:rPr>
          <w:rFonts w:cs="Arial"/>
          <w:sz w:val="24"/>
          <w:szCs w:val="24"/>
        </w:rPr>
        <w:t>1</w:t>
      </w:r>
      <w:r w:rsidR="00C0390D">
        <w:rPr>
          <w:rFonts w:cs="Arial"/>
          <w:sz w:val="24"/>
          <w:szCs w:val="24"/>
        </w:rPr>
        <w:t>6</w:t>
      </w:r>
      <w:r w:rsidR="0082661F">
        <w:rPr>
          <w:rFonts w:cs="Arial"/>
          <w:sz w:val="24"/>
          <w:szCs w:val="24"/>
        </w:rPr>
        <w:t>.</w:t>
      </w:r>
      <w:r w:rsidR="00CE4AE7">
        <w:rPr>
          <w:rFonts w:cs="Arial"/>
          <w:sz w:val="24"/>
          <w:szCs w:val="24"/>
        </w:rPr>
        <w:t>3</w:t>
      </w:r>
      <w:r w:rsidR="0056461C">
        <w:rPr>
          <w:rFonts w:cs="Arial"/>
          <w:sz w:val="24"/>
          <w:szCs w:val="24"/>
        </w:rPr>
        <w:tab/>
      </w:r>
      <w:r w:rsidR="00CA2878">
        <w:rPr>
          <w:rFonts w:cs="Arial"/>
          <w:sz w:val="24"/>
          <w:szCs w:val="24"/>
        </w:rPr>
        <w:t xml:space="preserve">Änderungen oder Ergänzungen zu diesem </w:t>
      </w:r>
      <w:r w:rsidR="004F629D">
        <w:rPr>
          <w:rFonts w:cs="Arial"/>
          <w:sz w:val="24"/>
          <w:szCs w:val="24"/>
        </w:rPr>
        <w:t>V</w:t>
      </w:r>
      <w:r w:rsidR="00CA2878">
        <w:rPr>
          <w:rFonts w:cs="Arial"/>
          <w:sz w:val="24"/>
          <w:szCs w:val="24"/>
        </w:rPr>
        <w:t>ertrag bedürfen der Schriftform. Mündliche Abreden haben keine Gültigkeit. Auch der Verzicht auf die Schriftform bedarf der</w:t>
      </w:r>
      <w:r w:rsidR="00F9494F">
        <w:rPr>
          <w:rFonts w:cs="Arial"/>
          <w:sz w:val="24"/>
          <w:szCs w:val="24"/>
        </w:rPr>
        <w:t xml:space="preserve"> in Satz</w:t>
      </w:r>
      <w:r w:rsidR="0056461C">
        <w:rPr>
          <w:rFonts w:cs="Arial"/>
          <w:sz w:val="24"/>
          <w:szCs w:val="24"/>
        </w:rPr>
        <w:t> </w:t>
      </w:r>
      <w:r w:rsidR="00F9494F">
        <w:rPr>
          <w:rFonts w:cs="Arial"/>
          <w:sz w:val="24"/>
          <w:szCs w:val="24"/>
        </w:rPr>
        <w:t>1 genannten Form.</w:t>
      </w:r>
    </w:p>
    <w:p w14:paraId="2C5CBB46" w14:textId="4820C201" w:rsidR="0056461C" w:rsidRDefault="00547526" w:rsidP="000E3984">
      <w:pPr>
        <w:jc w:val="both"/>
        <w:rPr>
          <w:rFonts w:cs="Arial"/>
          <w:sz w:val="24"/>
          <w:szCs w:val="24"/>
        </w:rPr>
      </w:pPr>
      <w:r>
        <w:rPr>
          <w:rFonts w:cs="Arial"/>
          <w:sz w:val="24"/>
          <w:szCs w:val="24"/>
        </w:rPr>
        <w:t>1</w:t>
      </w:r>
      <w:r w:rsidR="00C0390D">
        <w:rPr>
          <w:rFonts w:cs="Arial"/>
          <w:sz w:val="24"/>
          <w:szCs w:val="24"/>
        </w:rPr>
        <w:t>6</w:t>
      </w:r>
      <w:r w:rsidR="0082661F">
        <w:rPr>
          <w:rFonts w:cs="Arial"/>
          <w:sz w:val="24"/>
          <w:szCs w:val="24"/>
        </w:rPr>
        <w:t>.</w:t>
      </w:r>
      <w:r w:rsidR="00CE4AE7">
        <w:rPr>
          <w:rFonts w:cs="Arial"/>
          <w:sz w:val="24"/>
          <w:szCs w:val="24"/>
        </w:rPr>
        <w:t>4</w:t>
      </w:r>
      <w:r w:rsidR="0056461C">
        <w:rPr>
          <w:rFonts w:cs="Arial"/>
          <w:sz w:val="24"/>
          <w:szCs w:val="24"/>
        </w:rPr>
        <w:tab/>
      </w:r>
      <w:r w:rsidR="00F9494F" w:rsidRPr="00BC46D0">
        <w:rPr>
          <w:rFonts w:cs="Arial"/>
          <w:sz w:val="24"/>
          <w:szCs w:val="24"/>
        </w:rPr>
        <w:t>Gerichtsstand ist Wiesbaden.</w:t>
      </w:r>
      <w:r w:rsidR="00F9494F">
        <w:rPr>
          <w:rFonts w:cs="Arial"/>
          <w:sz w:val="24"/>
          <w:szCs w:val="24"/>
        </w:rPr>
        <w:t xml:space="preserve"> </w:t>
      </w:r>
    </w:p>
    <w:p w14:paraId="76C6D677" w14:textId="6B3314E6" w:rsidR="003D17B4" w:rsidRDefault="00547526" w:rsidP="000E3984">
      <w:pPr>
        <w:ind w:left="705" w:hanging="705"/>
        <w:jc w:val="both"/>
        <w:rPr>
          <w:rFonts w:cs="Arial"/>
          <w:sz w:val="24"/>
          <w:szCs w:val="24"/>
        </w:rPr>
      </w:pPr>
      <w:r>
        <w:rPr>
          <w:rFonts w:cs="Arial"/>
          <w:sz w:val="24"/>
          <w:szCs w:val="24"/>
        </w:rPr>
        <w:t>1</w:t>
      </w:r>
      <w:r w:rsidR="00C0390D">
        <w:rPr>
          <w:rFonts w:cs="Arial"/>
          <w:sz w:val="24"/>
          <w:szCs w:val="24"/>
        </w:rPr>
        <w:t>6</w:t>
      </w:r>
      <w:r w:rsidR="0082661F">
        <w:rPr>
          <w:rFonts w:cs="Arial"/>
          <w:sz w:val="24"/>
          <w:szCs w:val="24"/>
        </w:rPr>
        <w:t>.</w:t>
      </w:r>
      <w:r w:rsidR="00CE4AE7">
        <w:rPr>
          <w:rFonts w:cs="Arial"/>
          <w:sz w:val="24"/>
          <w:szCs w:val="24"/>
        </w:rPr>
        <w:t>5</w:t>
      </w:r>
      <w:r w:rsidR="0056461C">
        <w:rPr>
          <w:rFonts w:cs="Arial"/>
          <w:sz w:val="24"/>
          <w:szCs w:val="24"/>
        </w:rPr>
        <w:tab/>
      </w:r>
      <w:r w:rsidR="003D17B4" w:rsidRPr="00BC46D0">
        <w:rPr>
          <w:rFonts w:cs="Arial"/>
          <w:sz w:val="24"/>
          <w:szCs w:val="24"/>
        </w:rPr>
        <w:t>Die Parteien vereinbaren die Geltung des Rechts der Bundesrepublik Deutschland</w:t>
      </w:r>
      <w:r w:rsidR="00EB12F2" w:rsidRPr="00BC46D0">
        <w:rPr>
          <w:rFonts w:cs="Arial"/>
          <w:sz w:val="24"/>
          <w:szCs w:val="24"/>
        </w:rPr>
        <w:t xml:space="preserve"> </w:t>
      </w:r>
      <w:r w:rsidR="003D17B4" w:rsidRPr="00BC46D0">
        <w:rPr>
          <w:rFonts w:cs="Arial"/>
          <w:sz w:val="24"/>
          <w:szCs w:val="24"/>
        </w:rPr>
        <w:t>unter Ausschluss des Kollisionsrechts. Internationale Verträge werden, soweit sie</w:t>
      </w:r>
      <w:r w:rsidR="00EB12F2" w:rsidRPr="00BC46D0">
        <w:rPr>
          <w:rFonts w:cs="Arial"/>
          <w:sz w:val="24"/>
          <w:szCs w:val="24"/>
        </w:rPr>
        <w:t xml:space="preserve"> </w:t>
      </w:r>
      <w:r w:rsidR="003D17B4" w:rsidRPr="00BC46D0">
        <w:rPr>
          <w:rFonts w:cs="Arial"/>
          <w:sz w:val="24"/>
          <w:szCs w:val="24"/>
        </w:rPr>
        <w:t xml:space="preserve">nicht zwingendes Recht sind, ausgeschlossen. </w:t>
      </w:r>
    </w:p>
    <w:p w14:paraId="28255E37" w14:textId="3C9C32A8" w:rsidR="00575F59" w:rsidRDefault="00575F59" w:rsidP="000E3984">
      <w:pPr>
        <w:ind w:left="705" w:hanging="705"/>
        <w:jc w:val="both"/>
        <w:rPr>
          <w:rFonts w:cs="Arial"/>
          <w:sz w:val="24"/>
          <w:szCs w:val="24"/>
        </w:rPr>
      </w:pPr>
    </w:p>
    <w:p w14:paraId="4F50263B" w14:textId="50D77F0C" w:rsidR="00575F59" w:rsidRDefault="00575F59" w:rsidP="000E3984">
      <w:pPr>
        <w:ind w:left="705" w:hanging="705"/>
        <w:jc w:val="both"/>
        <w:rPr>
          <w:rFonts w:cs="Arial"/>
          <w:sz w:val="24"/>
          <w:szCs w:val="24"/>
        </w:rPr>
      </w:pPr>
    </w:p>
    <w:sectPr w:rsidR="00575F5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730C6" w14:textId="77777777" w:rsidR="001705D8" w:rsidRDefault="001705D8" w:rsidP="007404D7">
      <w:pPr>
        <w:spacing w:before="0" w:after="0" w:line="240" w:lineRule="auto"/>
      </w:pPr>
      <w:r>
        <w:separator/>
      </w:r>
    </w:p>
  </w:endnote>
  <w:endnote w:type="continuationSeparator" w:id="0">
    <w:p w14:paraId="75A33704" w14:textId="77777777" w:rsidR="001705D8" w:rsidRDefault="001705D8" w:rsidP="007404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468845"/>
      <w:docPartObj>
        <w:docPartGallery w:val="Page Numbers (Bottom of Page)"/>
        <w:docPartUnique/>
      </w:docPartObj>
    </w:sdtPr>
    <w:sdtEndPr/>
    <w:sdtContent>
      <w:p w14:paraId="0E85139B" w14:textId="200A27DE" w:rsidR="005C5D91" w:rsidRDefault="005C5D91">
        <w:pPr>
          <w:pStyle w:val="Fuzeile"/>
          <w:jc w:val="right"/>
        </w:pPr>
        <w:r>
          <w:fldChar w:fldCharType="begin"/>
        </w:r>
        <w:r>
          <w:instrText>PAGE   \* MERGEFORMAT</w:instrText>
        </w:r>
        <w:r>
          <w:fldChar w:fldCharType="separate"/>
        </w:r>
        <w:r>
          <w:t>2</w:t>
        </w:r>
        <w:r>
          <w:fldChar w:fldCharType="end"/>
        </w:r>
      </w:p>
    </w:sdtContent>
  </w:sdt>
  <w:p w14:paraId="74F15BB7" w14:textId="77777777" w:rsidR="005C5D91" w:rsidRDefault="005C5D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FE345" w14:textId="77777777" w:rsidR="001705D8" w:rsidRDefault="001705D8" w:rsidP="007404D7">
      <w:pPr>
        <w:spacing w:before="0" w:after="0" w:line="240" w:lineRule="auto"/>
      </w:pPr>
      <w:r>
        <w:separator/>
      </w:r>
    </w:p>
  </w:footnote>
  <w:footnote w:type="continuationSeparator" w:id="0">
    <w:p w14:paraId="1CFCA261" w14:textId="77777777" w:rsidR="001705D8" w:rsidRDefault="001705D8" w:rsidP="007404D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24BE" w14:textId="7046A3A3" w:rsidR="007404D7" w:rsidRDefault="00F96327">
    <w:pPr>
      <w:pStyle w:val="Kopfzeile"/>
    </w:pPr>
    <w:r>
      <w:rPr>
        <w:noProof/>
        <w:lang w:eastAsia="de-DE"/>
      </w:rPr>
      <w:drawing>
        <wp:anchor distT="0" distB="0" distL="114300" distR="114300" simplePos="0" relativeHeight="251659264" behindDoc="0" locked="0" layoutInCell="1" allowOverlap="1" wp14:anchorId="695AA426" wp14:editId="7E63206E">
          <wp:simplePos x="0" y="0"/>
          <wp:positionH relativeFrom="margin">
            <wp:posOffset>4320540</wp:posOffset>
          </wp:positionH>
          <wp:positionV relativeFrom="margin">
            <wp:posOffset>-534670</wp:posOffset>
          </wp:positionV>
          <wp:extent cx="1544320" cy="469900"/>
          <wp:effectExtent l="0" t="0" r="0" b="635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320"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04D7" w:rsidRPr="007404D7">
      <w:rPr>
        <w:b/>
        <w:bCs/>
        <w:sz w:val="28"/>
        <w:szCs w:val="28"/>
      </w:rPr>
      <w:t>ENTWURF</w:t>
    </w:r>
    <w:r>
      <w:rPr>
        <w:b/>
        <w:bCs/>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3E44"/>
    <w:multiLevelType w:val="hybridMultilevel"/>
    <w:tmpl w:val="E9B6ADB8"/>
    <w:lvl w:ilvl="0" w:tplc="1792A554">
      <w:start w:val="1"/>
      <w:numFmt w:val="decimal"/>
      <w:lvlText w:val="(%1)"/>
      <w:lvlJc w:val="left"/>
      <w:pPr>
        <w:ind w:left="46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272ADD9E">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A404CEDC">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4AD2DB26">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CA42C414">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C7443658">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2BDAC9BC">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FA8B6CC">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6E2740C">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9F06BEA"/>
    <w:multiLevelType w:val="hybridMultilevel"/>
    <w:tmpl w:val="5062226E"/>
    <w:lvl w:ilvl="0" w:tplc="14486EA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844593"/>
    <w:multiLevelType w:val="hybridMultilevel"/>
    <w:tmpl w:val="E9726072"/>
    <w:lvl w:ilvl="0" w:tplc="541658B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76205B"/>
    <w:multiLevelType w:val="hybridMultilevel"/>
    <w:tmpl w:val="8D66F4EE"/>
    <w:lvl w:ilvl="0" w:tplc="BD4208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06068F"/>
    <w:multiLevelType w:val="hybridMultilevel"/>
    <w:tmpl w:val="AFFE148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28CF527E"/>
    <w:multiLevelType w:val="hybridMultilevel"/>
    <w:tmpl w:val="1A4C53A4"/>
    <w:lvl w:ilvl="0" w:tplc="8926F77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AE07E89"/>
    <w:multiLevelType w:val="hybridMultilevel"/>
    <w:tmpl w:val="FF3EB118"/>
    <w:lvl w:ilvl="0" w:tplc="260E69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CFE4565"/>
    <w:multiLevelType w:val="hybridMultilevel"/>
    <w:tmpl w:val="D8BC1FA6"/>
    <w:lvl w:ilvl="0" w:tplc="2F5E909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8A24B8"/>
    <w:multiLevelType w:val="hybridMultilevel"/>
    <w:tmpl w:val="FF1A3708"/>
    <w:lvl w:ilvl="0" w:tplc="02606C6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B1312B3"/>
    <w:multiLevelType w:val="hybridMultilevel"/>
    <w:tmpl w:val="DF545144"/>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0" w15:restartNumberingAfterBreak="0">
    <w:nsid w:val="6DD317C0"/>
    <w:multiLevelType w:val="hybridMultilevel"/>
    <w:tmpl w:val="D8BC1FA6"/>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6273B1"/>
    <w:multiLevelType w:val="hybridMultilevel"/>
    <w:tmpl w:val="D636976E"/>
    <w:lvl w:ilvl="0" w:tplc="B8AC2B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3C69D2"/>
    <w:multiLevelType w:val="hybridMultilevel"/>
    <w:tmpl w:val="E662F69C"/>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766B3D75"/>
    <w:multiLevelType w:val="hybridMultilevel"/>
    <w:tmpl w:val="DF6E15D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231502637">
    <w:abstractNumId w:val="11"/>
  </w:num>
  <w:num w:numId="2" w16cid:durableId="191844305">
    <w:abstractNumId w:val="2"/>
  </w:num>
  <w:num w:numId="3" w16cid:durableId="1430157290">
    <w:abstractNumId w:val="5"/>
  </w:num>
  <w:num w:numId="4" w16cid:durableId="171534319">
    <w:abstractNumId w:val="3"/>
  </w:num>
  <w:num w:numId="5" w16cid:durableId="2007782276">
    <w:abstractNumId w:val="8"/>
  </w:num>
  <w:num w:numId="6" w16cid:durableId="445738283">
    <w:abstractNumId w:val="4"/>
  </w:num>
  <w:num w:numId="7" w16cid:durableId="2085881425">
    <w:abstractNumId w:val="6"/>
  </w:num>
  <w:num w:numId="8" w16cid:durableId="1277711211">
    <w:abstractNumId w:val="7"/>
  </w:num>
  <w:num w:numId="9" w16cid:durableId="709066674">
    <w:abstractNumId w:val="1"/>
  </w:num>
  <w:num w:numId="10" w16cid:durableId="732124335">
    <w:abstractNumId w:val="10"/>
  </w:num>
  <w:num w:numId="11" w16cid:durableId="1265386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1311756">
    <w:abstractNumId w:val="12"/>
  </w:num>
  <w:num w:numId="13" w16cid:durableId="1817186527">
    <w:abstractNumId w:val="9"/>
  </w:num>
  <w:num w:numId="14" w16cid:durableId="2453824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EO+EYsKNbxEZLFsgjXwVIdEt/edI1mIznRbhl2JwDJED8oJCUYXHm0bXoxNPME4dLhDcbaPph2mDjM4aLF8ig==" w:salt="IzTp0K/ApQivry4iRDRA8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234"/>
    <w:rsid w:val="00021EEC"/>
    <w:rsid w:val="000407B2"/>
    <w:rsid w:val="00070639"/>
    <w:rsid w:val="00081E87"/>
    <w:rsid w:val="0008217C"/>
    <w:rsid w:val="00083F72"/>
    <w:rsid w:val="0009524C"/>
    <w:rsid w:val="00097678"/>
    <w:rsid w:val="000A4C0D"/>
    <w:rsid w:val="000A7228"/>
    <w:rsid w:val="000B3036"/>
    <w:rsid w:val="000E3984"/>
    <w:rsid w:val="000E3B68"/>
    <w:rsid w:val="000E3B6E"/>
    <w:rsid w:val="000F07AF"/>
    <w:rsid w:val="000F0AB2"/>
    <w:rsid w:val="000F1A52"/>
    <w:rsid w:val="00105DF5"/>
    <w:rsid w:val="001223B8"/>
    <w:rsid w:val="001355E9"/>
    <w:rsid w:val="00136D2F"/>
    <w:rsid w:val="00156487"/>
    <w:rsid w:val="001610BE"/>
    <w:rsid w:val="001705D8"/>
    <w:rsid w:val="001755E9"/>
    <w:rsid w:val="00195C9C"/>
    <w:rsid w:val="001A5F73"/>
    <w:rsid w:val="001A6CBE"/>
    <w:rsid w:val="001C51EF"/>
    <w:rsid w:val="001C55CD"/>
    <w:rsid w:val="001C6896"/>
    <w:rsid w:val="001D4797"/>
    <w:rsid w:val="001D559D"/>
    <w:rsid w:val="001D7770"/>
    <w:rsid w:val="001E71B6"/>
    <w:rsid w:val="001F05EA"/>
    <w:rsid w:val="002018FF"/>
    <w:rsid w:val="002056CD"/>
    <w:rsid w:val="0022569C"/>
    <w:rsid w:val="00225DF3"/>
    <w:rsid w:val="00233D20"/>
    <w:rsid w:val="00242D04"/>
    <w:rsid w:val="002502E7"/>
    <w:rsid w:val="00251CF6"/>
    <w:rsid w:val="00251CFC"/>
    <w:rsid w:val="0026677F"/>
    <w:rsid w:val="00273E62"/>
    <w:rsid w:val="00280F31"/>
    <w:rsid w:val="00286354"/>
    <w:rsid w:val="002A3DF6"/>
    <w:rsid w:val="002A70EB"/>
    <w:rsid w:val="002B1660"/>
    <w:rsid w:val="002C166E"/>
    <w:rsid w:val="002C1EEE"/>
    <w:rsid w:val="002C26B6"/>
    <w:rsid w:val="002C5503"/>
    <w:rsid w:val="002D262B"/>
    <w:rsid w:val="002F468B"/>
    <w:rsid w:val="00310036"/>
    <w:rsid w:val="00314A8A"/>
    <w:rsid w:val="00314BFA"/>
    <w:rsid w:val="00327689"/>
    <w:rsid w:val="0032770B"/>
    <w:rsid w:val="00327FD9"/>
    <w:rsid w:val="003430CB"/>
    <w:rsid w:val="00344571"/>
    <w:rsid w:val="003534BF"/>
    <w:rsid w:val="003576BE"/>
    <w:rsid w:val="00357CA5"/>
    <w:rsid w:val="00362044"/>
    <w:rsid w:val="00366626"/>
    <w:rsid w:val="00374EDF"/>
    <w:rsid w:val="00382C39"/>
    <w:rsid w:val="00387AF2"/>
    <w:rsid w:val="003A3E93"/>
    <w:rsid w:val="003A7D47"/>
    <w:rsid w:val="003B420D"/>
    <w:rsid w:val="003B6234"/>
    <w:rsid w:val="003C1635"/>
    <w:rsid w:val="003D17B4"/>
    <w:rsid w:val="003D594A"/>
    <w:rsid w:val="003E3218"/>
    <w:rsid w:val="003E7C79"/>
    <w:rsid w:val="003F2E2D"/>
    <w:rsid w:val="003F5F3E"/>
    <w:rsid w:val="003F7003"/>
    <w:rsid w:val="00415571"/>
    <w:rsid w:val="0042184F"/>
    <w:rsid w:val="0042430D"/>
    <w:rsid w:val="0042708E"/>
    <w:rsid w:val="004319CD"/>
    <w:rsid w:val="004404B7"/>
    <w:rsid w:val="00453817"/>
    <w:rsid w:val="00473CC1"/>
    <w:rsid w:val="0047628D"/>
    <w:rsid w:val="004808A6"/>
    <w:rsid w:val="00482CFB"/>
    <w:rsid w:val="00486280"/>
    <w:rsid w:val="00487390"/>
    <w:rsid w:val="00495A17"/>
    <w:rsid w:val="004A15A7"/>
    <w:rsid w:val="004B34BA"/>
    <w:rsid w:val="004B4439"/>
    <w:rsid w:val="004C31E8"/>
    <w:rsid w:val="004C3296"/>
    <w:rsid w:val="004C750C"/>
    <w:rsid w:val="004D18BE"/>
    <w:rsid w:val="004E428D"/>
    <w:rsid w:val="004E52DD"/>
    <w:rsid w:val="004E5757"/>
    <w:rsid w:val="004F2937"/>
    <w:rsid w:val="004F629D"/>
    <w:rsid w:val="00500FA9"/>
    <w:rsid w:val="005010C1"/>
    <w:rsid w:val="00505CB3"/>
    <w:rsid w:val="00542193"/>
    <w:rsid w:val="00547526"/>
    <w:rsid w:val="00547A08"/>
    <w:rsid w:val="00550236"/>
    <w:rsid w:val="0056461C"/>
    <w:rsid w:val="00566584"/>
    <w:rsid w:val="00567AB9"/>
    <w:rsid w:val="00575F59"/>
    <w:rsid w:val="005762FD"/>
    <w:rsid w:val="00586DE5"/>
    <w:rsid w:val="005920A8"/>
    <w:rsid w:val="00594F83"/>
    <w:rsid w:val="005A0702"/>
    <w:rsid w:val="005A7D47"/>
    <w:rsid w:val="005A7F9E"/>
    <w:rsid w:val="005B5862"/>
    <w:rsid w:val="005C0DE1"/>
    <w:rsid w:val="005C4910"/>
    <w:rsid w:val="005C5D91"/>
    <w:rsid w:val="005D0A83"/>
    <w:rsid w:val="005D27F9"/>
    <w:rsid w:val="005D6180"/>
    <w:rsid w:val="005E1848"/>
    <w:rsid w:val="005E5A70"/>
    <w:rsid w:val="005E73C3"/>
    <w:rsid w:val="00600539"/>
    <w:rsid w:val="00613B43"/>
    <w:rsid w:val="00617217"/>
    <w:rsid w:val="00625E19"/>
    <w:rsid w:val="00636684"/>
    <w:rsid w:val="0063791D"/>
    <w:rsid w:val="00637D3B"/>
    <w:rsid w:val="00641DFE"/>
    <w:rsid w:val="0064241C"/>
    <w:rsid w:val="00642E75"/>
    <w:rsid w:val="00643B87"/>
    <w:rsid w:val="006443A8"/>
    <w:rsid w:val="0065485F"/>
    <w:rsid w:val="0066086A"/>
    <w:rsid w:val="0066525F"/>
    <w:rsid w:val="0067200E"/>
    <w:rsid w:val="00677E1F"/>
    <w:rsid w:val="0068214C"/>
    <w:rsid w:val="00690892"/>
    <w:rsid w:val="00695A34"/>
    <w:rsid w:val="00697E54"/>
    <w:rsid w:val="006B777A"/>
    <w:rsid w:val="006C7569"/>
    <w:rsid w:val="006C7EBA"/>
    <w:rsid w:val="006D0768"/>
    <w:rsid w:val="006D0E18"/>
    <w:rsid w:val="006D49E6"/>
    <w:rsid w:val="006E30FB"/>
    <w:rsid w:val="006E34D0"/>
    <w:rsid w:val="006E3F05"/>
    <w:rsid w:val="006F10B4"/>
    <w:rsid w:val="006F2ED1"/>
    <w:rsid w:val="00700448"/>
    <w:rsid w:val="00702AD8"/>
    <w:rsid w:val="00716B98"/>
    <w:rsid w:val="00717294"/>
    <w:rsid w:val="00723144"/>
    <w:rsid w:val="007250B7"/>
    <w:rsid w:val="0072564C"/>
    <w:rsid w:val="00733E55"/>
    <w:rsid w:val="007351CC"/>
    <w:rsid w:val="00736276"/>
    <w:rsid w:val="007404D7"/>
    <w:rsid w:val="00741433"/>
    <w:rsid w:val="00742842"/>
    <w:rsid w:val="0076198D"/>
    <w:rsid w:val="0077335E"/>
    <w:rsid w:val="00792FDE"/>
    <w:rsid w:val="007A293D"/>
    <w:rsid w:val="007A3E5D"/>
    <w:rsid w:val="007A4B14"/>
    <w:rsid w:val="007B4F3F"/>
    <w:rsid w:val="007C26F2"/>
    <w:rsid w:val="007C3436"/>
    <w:rsid w:val="007C3598"/>
    <w:rsid w:val="007C3C1E"/>
    <w:rsid w:val="007D08DD"/>
    <w:rsid w:val="007D6407"/>
    <w:rsid w:val="008002DA"/>
    <w:rsid w:val="00802A4A"/>
    <w:rsid w:val="00811AB4"/>
    <w:rsid w:val="008218EC"/>
    <w:rsid w:val="0082390E"/>
    <w:rsid w:val="0082661F"/>
    <w:rsid w:val="00834DF2"/>
    <w:rsid w:val="008444F9"/>
    <w:rsid w:val="0085107F"/>
    <w:rsid w:val="00854356"/>
    <w:rsid w:val="00854677"/>
    <w:rsid w:val="008607AC"/>
    <w:rsid w:val="0086671D"/>
    <w:rsid w:val="00877C6B"/>
    <w:rsid w:val="00884076"/>
    <w:rsid w:val="00890CBC"/>
    <w:rsid w:val="00891207"/>
    <w:rsid w:val="008B65AE"/>
    <w:rsid w:val="008C2F53"/>
    <w:rsid w:val="008C57B3"/>
    <w:rsid w:val="008C7F91"/>
    <w:rsid w:val="008D1FD7"/>
    <w:rsid w:val="008E605C"/>
    <w:rsid w:val="008F795A"/>
    <w:rsid w:val="00905CBB"/>
    <w:rsid w:val="009111D7"/>
    <w:rsid w:val="0091499B"/>
    <w:rsid w:val="009211AB"/>
    <w:rsid w:val="00923E6C"/>
    <w:rsid w:val="009245D1"/>
    <w:rsid w:val="00924D62"/>
    <w:rsid w:val="00932CA0"/>
    <w:rsid w:val="00937E02"/>
    <w:rsid w:val="00954245"/>
    <w:rsid w:val="00955B08"/>
    <w:rsid w:val="00960F7A"/>
    <w:rsid w:val="00981A3D"/>
    <w:rsid w:val="009852AB"/>
    <w:rsid w:val="00996F29"/>
    <w:rsid w:val="009C4737"/>
    <w:rsid w:val="009C4F88"/>
    <w:rsid w:val="009D2242"/>
    <w:rsid w:val="009D34D6"/>
    <w:rsid w:val="009E432A"/>
    <w:rsid w:val="009E62EB"/>
    <w:rsid w:val="009F3881"/>
    <w:rsid w:val="009F5BF1"/>
    <w:rsid w:val="00A02678"/>
    <w:rsid w:val="00A07959"/>
    <w:rsid w:val="00A239E5"/>
    <w:rsid w:val="00A25C72"/>
    <w:rsid w:val="00A27B86"/>
    <w:rsid w:val="00A30195"/>
    <w:rsid w:val="00A3243D"/>
    <w:rsid w:val="00A36A05"/>
    <w:rsid w:val="00A40ECD"/>
    <w:rsid w:val="00A420C8"/>
    <w:rsid w:val="00A4487E"/>
    <w:rsid w:val="00A609DB"/>
    <w:rsid w:val="00A70B32"/>
    <w:rsid w:val="00A7259F"/>
    <w:rsid w:val="00A8705E"/>
    <w:rsid w:val="00AA0DAA"/>
    <w:rsid w:val="00AA6FAD"/>
    <w:rsid w:val="00AB00D5"/>
    <w:rsid w:val="00AB5BAF"/>
    <w:rsid w:val="00AB7CCB"/>
    <w:rsid w:val="00AC16E2"/>
    <w:rsid w:val="00AD0206"/>
    <w:rsid w:val="00AD1C8A"/>
    <w:rsid w:val="00AD6A9F"/>
    <w:rsid w:val="00AE366A"/>
    <w:rsid w:val="00B01197"/>
    <w:rsid w:val="00B07E55"/>
    <w:rsid w:val="00B226C6"/>
    <w:rsid w:val="00B235F1"/>
    <w:rsid w:val="00B25700"/>
    <w:rsid w:val="00B25C0D"/>
    <w:rsid w:val="00B3500A"/>
    <w:rsid w:val="00B35B76"/>
    <w:rsid w:val="00B55A70"/>
    <w:rsid w:val="00B57698"/>
    <w:rsid w:val="00B57CD0"/>
    <w:rsid w:val="00B62F6B"/>
    <w:rsid w:val="00B70726"/>
    <w:rsid w:val="00B83610"/>
    <w:rsid w:val="00B92271"/>
    <w:rsid w:val="00BA3F11"/>
    <w:rsid w:val="00BC46D0"/>
    <w:rsid w:val="00BD75B1"/>
    <w:rsid w:val="00BF3E4E"/>
    <w:rsid w:val="00C01B71"/>
    <w:rsid w:val="00C0390D"/>
    <w:rsid w:val="00C059DB"/>
    <w:rsid w:val="00C146F7"/>
    <w:rsid w:val="00C20A81"/>
    <w:rsid w:val="00C23EB5"/>
    <w:rsid w:val="00C31098"/>
    <w:rsid w:val="00C335D0"/>
    <w:rsid w:val="00C46E1D"/>
    <w:rsid w:val="00C47509"/>
    <w:rsid w:val="00C516C6"/>
    <w:rsid w:val="00C60E07"/>
    <w:rsid w:val="00C624B4"/>
    <w:rsid w:val="00C65F5A"/>
    <w:rsid w:val="00C735AC"/>
    <w:rsid w:val="00C76339"/>
    <w:rsid w:val="00C80DDB"/>
    <w:rsid w:val="00C84B95"/>
    <w:rsid w:val="00C873DC"/>
    <w:rsid w:val="00C87A02"/>
    <w:rsid w:val="00C93224"/>
    <w:rsid w:val="00C94D2B"/>
    <w:rsid w:val="00CA2878"/>
    <w:rsid w:val="00CC1FC4"/>
    <w:rsid w:val="00CC3287"/>
    <w:rsid w:val="00CD22A4"/>
    <w:rsid w:val="00CE4AE7"/>
    <w:rsid w:val="00CE5D33"/>
    <w:rsid w:val="00D0397E"/>
    <w:rsid w:val="00D1364B"/>
    <w:rsid w:val="00D23D00"/>
    <w:rsid w:val="00D45D31"/>
    <w:rsid w:val="00D602C5"/>
    <w:rsid w:val="00D60AED"/>
    <w:rsid w:val="00D63FDA"/>
    <w:rsid w:val="00D65AB3"/>
    <w:rsid w:val="00D77D67"/>
    <w:rsid w:val="00D9503B"/>
    <w:rsid w:val="00D9657C"/>
    <w:rsid w:val="00DA038B"/>
    <w:rsid w:val="00DA2F24"/>
    <w:rsid w:val="00DA3B58"/>
    <w:rsid w:val="00DA73C1"/>
    <w:rsid w:val="00DA7928"/>
    <w:rsid w:val="00DB7C2D"/>
    <w:rsid w:val="00DD0E7D"/>
    <w:rsid w:val="00DD1F7D"/>
    <w:rsid w:val="00DE1C43"/>
    <w:rsid w:val="00DE253F"/>
    <w:rsid w:val="00DE7788"/>
    <w:rsid w:val="00E00415"/>
    <w:rsid w:val="00E01B03"/>
    <w:rsid w:val="00E10051"/>
    <w:rsid w:val="00E10CCB"/>
    <w:rsid w:val="00E1189C"/>
    <w:rsid w:val="00E1203F"/>
    <w:rsid w:val="00E20390"/>
    <w:rsid w:val="00E41A81"/>
    <w:rsid w:val="00E420A0"/>
    <w:rsid w:val="00E4704B"/>
    <w:rsid w:val="00E509ED"/>
    <w:rsid w:val="00E5323B"/>
    <w:rsid w:val="00E57C58"/>
    <w:rsid w:val="00E632FC"/>
    <w:rsid w:val="00E7243D"/>
    <w:rsid w:val="00E75DAA"/>
    <w:rsid w:val="00EA1DC1"/>
    <w:rsid w:val="00EA35D8"/>
    <w:rsid w:val="00EA619A"/>
    <w:rsid w:val="00EA6607"/>
    <w:rsid w:val="00EB12F2"/>
    <w:rsid w:val="00EB240B"/>
    <w:rsid w:val="00EB5305"/>
    <w:rsid w:val="00EB5413"/>
    <w:rsid w:val="00EB630D"/>
    <w:rsid w:val="00EC013C"/>
    <w:rsid w:val="00EC0C8D"/>
    <w:rsid w:val="00EC3C9D"/>
    <w:rsid w:val="00ED1616"/>
    <w:rsid w:val="00EE3EDA"/>
    <w:rsid w:val="00EF3FFA"/>
    <w:rsid w:val="00F26FEA"/>
    <w:rsid w:val="00F30386"/>
    <w:rsid w:val="00F37E1B"/>
    <w:rsid w:val="00F42913"/>
    <w:rsid w:val="00F43CDB"/>
    <w:rsid w:val="00F44CB9"/>
    <w:rsid w:val="00F524B1"/>
    <w:rsid w:val="00F55AFD"/>
    <w:rsid w:val="00F6259F"/>
    <w:rsid w:val="00F63C69"/>
    <w:rsid w:val="00F76BE0"/>
    <w:rsid w:val="00F77AA2"/>
    <w:rsid w:val="00F8249A"/>
    <w:rsid w:val="00F82D9D"/>
    <w:rsid w:val="00F874CF"/>
    <w:rsid w:val="00F9019A"/>
    <w:rsid w:val="00F932F4"/>
    <w:rsid w:val="00F9494F"/>
    <w:rsid w:val="00F96327"/>
    <w:rsid w:val="00F973B4"/>
    <w:rsid w:val="00FA103E"/>
    <w:rsid w:val="00FA5F7E"/>
    <w:rsid w:val="00FB491B"/>
    <w:rsid w:val="00FB65DE"/>
    <w:rsid w:val="00FB6F54"/>
    <w:rsid w:val="00FC0A32"/>
    <w:rsid w:val="00FC6F60"/>
    <w:rsid w:val="00FC75FC"/>
    <w:rsid w:val="00FD176D"/>
    <w:rsid w:val="00FE4159"/>
    <w:rsid w:val="00FF148A"/>
    <w:rsid w:val="00FF3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E8DD9"/>
  <w15:chartTrackingRefBased/>
  <w15:docId w15:val="{26F159D8-3669-406D-B41D-5F8B8CE1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before="160"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198D"/>
    <w:pPr>
      <w:spacing w:before="280" w:after="280" w:line="276" w:lineRule="auto"/>
    </w:pPr>
    <w:rPr>
      <w:rFonts w:ascii="Arial" w:hAnsi="Arial"/>
      <w:sz w:val="20"/>
    </w:rPr>
  </w:style>
  <w:style w:type="paragraph" w:styleId="berschrift1">
    <w:name w:val="heading 1"/>
    <w:basedOn w:val="Standard"/>
    <w:next w:val="Standard"/>
    <w:link w:val="berschrift1Zchn"/>
    <w:uiPriority w:val="9"/>
    <w:qFormat/>
    <w:rsid w:val="00327689"/>
    <w:pPr>
      <w:keepNext/>
      <w:jc w:val="center"/>
      <w:outlineLvl w:val="0"/>
    </w:pPr>
    <w:rPr>
      <w:b/>
      <w:bCs/>
      <w:sz w:val="28"/>
      <w:szCs w:val="28"/>
    </w:rPr>
  </w:style>
  <w:style w:type="paragraph" w:styleId="berschrift2">
    <w:name w:val="heading 2"/>
    <w:basedOn w:val="Standard"/>
    <w:next w:val="Standard"/>
    <w:link w:val="berschrift2Zchn"/>
    <w:uiPriority w:val="9"/>
    <w:unhideWhenUsed/>
    <w:qFormat/>
    <w:rsid w:val="00327689"/>
    <w:pPr>
      <w:keepNext/>
      <w:outlineLvl w:val="1"/>
    </w:pPr>
    <w:rPr>
      <w:sz w:val="28"/>
      <w:szCs w:val="28"/>
    </w:rPr>
  </w:style>
  <w:style w:type="paragraph" w:styleId="berschrift3">
    <w:name w:val="heading 3"/>
    <w:basedOn w:val="Standard"/>
    <w:next w:val="Standard"/>
    <w:link w:val="berschrift3Zchn"/>
    <w:uiPriority w:val="9"/>
    <w:unhideWhenUsed/>
    <w:qFormat/>
    <w:rsid w:val="00F524B1"/>
    <w:pPr>
      <w:keepNext/>
      <w:outlineLvl w:val="2"/>
    </w:pPr>
    <w:rPr>
      <w:i/>
      <w:iCs/>
    </w:rPr>
  </w:style>
  <w:style w:type="paragraph" w:styleId="berschrift4">
    <w:name w:val="heading 4"/>
    <w:basedOn w:val="Standard"/>
    <w:next w:val="Standard"/>
    <w:link w:val="berschrift4Zchn"/>
    <w:uiPriority w:val="9"/>
    <w:unhideWhenUsed/>
    <w:qFormat/>
    <w:rsid w:val="003A3E93"/>
    <w:pPr>
      <w:keepNext/>
      <w:jc w:val="center"/>
      <w:outlineLvl w:val="3"/>
    </w:pPr>
    <w:rPr>
      <w:rFonts w:cs="Arial"/>
      <w:sz w:val="24"/>
      <w:szCs w:val="24"/>
    </w:rPr>
  </w:style>
  <w:style w:type="paragraph" w:styleId="berschrift5">
    <w:name w:val="heading 5"/>
    <w:basedOn w:val="Standard"/>
    <w:next w:val="Standard"/>
    <w:link w:val="berschrift5Zchn"/>
    <w:uiPriority w:val="9"/>
    <w:unhideWhenUsed/>
    <w:qFormat/>
    <w:rsid w:val="0082661F"/>
    <w:pPr>
      <w:keepNext/>
      <w:outlineLvl w:val="4"/>
    </w:pPr>
    <w:rPr>
      <w:rFonts w:cs="Arial"/>
      <w:b/>
      <w:bCs/>
      <w:sz w:val="24"/>
      <w:szCs w:val="24"/>
    </w:rPr>
  </w:style>
  <w:style w:type="paragraph" w:styleId="berschrift6">
    <w:name w:val="heading 6"/>
    <w:basedOn w:val="Standard"/>
    <w:next w:val="Standard"/>
    <w:link w:val="berschrift6Zchn"/>
    <w:uiPriority w:val="9"/>
    <w:unhideWhenUsed/>
    <w:qFormat/>
    <w:rsid w:val="00F43CDB"/>
    <w:pPr>
      <w:keepNext/>
      <w:jc w:val="center"/>
      <w:outlineLvl w:val="5"/>
    </w:pPr>
    <w:rPr>
      <w:rFonts w:cs="Arial"/>
      <w:b/>
      <w:bCs/>
      <w:sz w:val="24"/>
      <w:szCs w:val="24"/>
    </w:rPr>
  </w:style>
  <w:style w:type="paragraph" w:styleId="berschrift7">
    <w:name w:val="heading 7"/>
    <w:basedOn w:val="Standard"/>
    <w:next w:val="Standard"/>
    <w:link w:val="berschrift7Zchn"/>
    <w:uiPriority w:val="9"/>
    <w:unhideWhenUsed/>
    <w:qFormat/>
    <w:rsid w:val="00070639"/>
    <w:pPr>
      <w:keepNext/>
      <w:ind w:left="1410" w:hanging="705"/>
      <w:jc w:val="both"/>
      <w:outlineLvl w:val="6"/>
    </w:pPr>
    <w:rPr>
      <w:rFonts w:cs="Arial"/>
      <w:sz w:val="24"/>
      <w:szCs w:val="24"/>
    </w:rPr>
  </w:style>
  <w:style w:type="paragraph" w:styleId="berschrift8">
    <w:name w:val="heading 8"/>
    <w:basedOn w:val="Standard"/>
    <w:next w:val="Standard"/>
    <w:link w:val="berschrift8Zchn"/>
    <w:uiPriority w:val="9"/>
    <w:unhideWhenUsed/>
    <w:qFormat/>
    <w:rsid w:val="00357CA5"/>
    <w:pPr>
      <w:keepNext/>
      <w:jc w:val="center"/>
      <w:outlineLvl w:val="7"/>
    </w:pPr>
    <w:rPr>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qFormat/>
    <w:rsid w:val="00D9503B"/>
    <w:pPr>
      <w:spacing w:before="0" w:after="0" w:line="240" w:lineRule="auto"/>
    </w:pPr>
    <w:rPr>
      <w:sz w:val="16"/>
      <w:szCs w:val="20"/>
    </w:rPr>
  </w:style>
  <w:style w:type="character" w:customStyle="1" w:styleId="FunotentextZchn">
    <w:name w:val="Fußnotentext Zchn"/>
    <w:basedOn w:val="Absatz-Standardschriftart"/>
    <w:link w:val="Funotentext"/>
    <w:uiPriority w:val="99"/>
    <w:semiHidden/>
    <w:rsid w:val="00D9503B"/>
    <w:rPr>
      <w:rFonts w:ascii="Arial" w:hAnsi="Arial"/>
      <w:sz w:val="16"/>
      <w:szCs w:val="20"/>
    </w:rPr>
  </w:style>
  <w:style w:type="paragraph" w:styleId="Listenabsatz">
    <w:name w:val="List Paragraph"/>
    <w:basedOn w:val="Standard"/>
    <w:uiPriority w:val="34"/>
    <w:qFormat/>
    <w:rsid w:val="003B6234"/>
    <w:pPr>
      <w:ind w:left="720"/>
      <w:contextualSpacing/>
    </w:pPr>
  </w:style>
  <w:style w:type="character" w:customStyle="1" w:styleId="berschrift1Zchn">
    <w:name w:val="Überschrift 1 Zchn"/>
    <w:basedOn w:val="Absatz-Standardschriftart"/>
    <w:link w:val="berschrift1"/>
    <w:uiPriority w:val="9"/>
    <w:rsid w:val="00327689"/>
    <w:rPr>
      <w:rFonts w:ascii="Arial" w:hAnsi="Arial"/>
      <w:b/>
      <w:bCs/>
      <w:sz w:val="28"/>
      <w:szCs w:val="28"/>
    </w:rPr>
  </w:style>
  <w:style w:type="character" w:customStyle="1" w:styleId="berschrift2Zchn">
    <w:name w:val="Überschrift 2 Zchn"/>
    <w:basedOn w:val="Absatz-Standardschriftart"/>
    <w:link w:val="berschrift2"/>
    <w:uiPriority w:val="9"/>
    <w:rsid w:val="00327689"/>
    <w:rPr>
      <w:rFonts w:ascii="Arial" w:hAnsi="Arial"/>
      <w:sz w:val="28"/>
      <w:szCs w:val="28"/>
    </w:rPr>
  </w:style>
  <w:style w:type="character" w:customStyle="1" w:styleId="berschrift3Zchn">
    <w:name w:val="Überschrift 3 Zchn"/>
    <w:basedOn w:val="Absatz-Standardschriftart"/>
    <w:link w:val="berschrift3"/>
    <w:uiPriority w:val="9"/>
    <w:rsid w:val="00F524B1"/>
    <w:rPr>
      <w:rFonts w:ascii="Arial" w:hAnsi="Arial"/>
      <w:i/>
      <w:iCs/>
      <w:sz w:val="20"/>
    </w:rPr>
  </w:style>
  <w:style w:type="paragraph" w:styleId="Textkrper">
    <w:name w:val="Body Text"/>
    <w:basedOn w:val="Standard"/>
    <w:link w:val="TextkrperZchn"/>
    <w:uiPriority w:val="99"/>
    <w:unhideWhenUsed/>
    <w:rsid w:val="00BC46D0"/>
    <w:pPr>
      <w:spacing w:before="0" w:after="0" w:line="240" w:lineRule="auto"/>
    </w:pPr>
    <w:rPr>
      <w:rFonts w:eastAsia="Times New Roman" w:cs="Arial"/>
      <w:sz w:val="24"/>
      <w:szCs w:val="24"/>
      <w:lang w:eastAsia="de-DE"/>
    </w:rPr>
  </w:style>
  <w:style w:type="character" w:customStyle="1" w:styleId="TextkrperZchn">
    <w:name w:val="Textkörper Zchn"/>
    <w:basedOn w:val="Absatz-Standardschriftart"/>
    <w:link w:val="Textkrper"/>
    <w:uiPriority w:val="99"/>
    <w:rsid w:val="00BC46D0"/>
    <w:rPr>
      <w:rFonts w:ascii="Arial" w:eastAsia="Times New Roman" w:hAnsi="Arial" w:cs="Arial"/>
      <w:sz w:val="24"/>
      <w:szCs w:val="24"/>
      <w:lang w:eastAsia="de-DE"/>
    </w:rPr>
  </w:style>
  <w:style w:type="paragraph" w:styleId="Kopfzeile">
    <w:name w:val="header"/>
    <w:basedOn w:val="Standard"/>
    <w:link w:val="KopfzeileZchn"/>
    <w:uiPriority w:val="99"/>
    <w:unhideWhenUsed/>
    <w:rsid w:val="007404D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7404D7"/>
    <w:rPr>
      <w:rFonts w:ascii="Arial" w:hAnsi="Arial"/>
      <w:sz w:val="20"/>
    </w:rPr>
  </w:style>
  <w:style w:type="paragraph" w:styleId="Fuzeile">
    <w:name w:val="footer"/>
    <w:basedOn w:val="Standard"/>
    <w:link w:val="FuzeileZchn"/>
    <w:uiPriority w:val="99"/>
    <w:unhideWhenUsed/>
    <w:rsid w:val="007404D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7404D7"/>
    <w:rPr>
      <w:rFonts w:ascii="Arial" w:hAnsi="Arial"/>
      <w:sz w:val="20"/>
    </w:rPr>
  </w:style>
  <w:style w:type="paragraph" w:styleId="Textkrper-Zeileneinzug">
    <w:name w:val="Body Text Indent"/>
    <w:basedOn w:val="Standard"/>
    <w:link w:val="Textkrper-ZeileneinzugZchn"/>
    <w:uiPriority w:val="99"/>
    <w:unhideWhenUsed/>
    <w:rsid w:val="00F55AFD"/>
    <w:pPr>
      <w:ind w:left="705" w:hanging="705"/>
      <w:jc w:val="both"/>
    </w:pPr>
    <w:rPr>
      <w:rFonts w:cs="Arial"/>
      <w:b/>
      <w:bCs/>
      <w:sz w:val="24"/>
      <w:szCs w:val="24"/>
    </w:rPr>
  </w:style>
  <w:style w:type="character" w:customStyle="1" w:styleId="Textkrper-ZeileneinzugZchn">
    <w:name w:val="Textkörper-Zeileneinzug Zchn"/>
    <w:basedOn w:val="Absatz-Standardschriftart"/>
    <w:link w:val="Textkrper-Zeileneinzug"/>
    <w:uiPriority w:val="99"/>
    <w:rsid w:val="00F55AFD"/>
    <w:rPr>
      <w:rFonts w:ascii="Arial" w:hAnsi="Arial" w:cs="Arial"/>
      <w:b/>
      <w:bCs/>
      <w:sz w:val="24"/>
      <w:szCs w:val="24"/>
    </w:rPr>
  </w:style>
  <w:style w:type="character" w:customStyle="1" w:styleId="berschrift4Zchn">
    <w:name w:val="Überschrift 4 Zchn"/>
    <w:basedOn w:val="Absatz-Standardschriftart"/>
    <w:link w:val="berschrift4"/>
    <w:uiPriority w:val="9"/>
    <w:rsid w:val="003A3E93"/>
    <w:rPr>
      <w:rFonts w:ascii="Arial" w:hAnsi="Arial" w:cs="Arial"/>
      <w:sz w:val="24"/>
      <w:szCs w:val="24"/>
    </w:rPr>
  </w:style>
  <w:style w:type="character" w:styleId="Kommentarzeichen">
    <w:name w:val="annotation reference"/>
    <w:basedOn w:val="Absatz-Standardschriftart"/>
    <w:uiPriority w:val="99"/>
    <w:semiHidden/>
    <w:unhideWhenUsed/>
    <w:rsid w:val="00D45D31"/>
    <w:rPr>
      <w:sz w:val="16"/>
      <w:szCs w:val="16"/>
    </w:rPr>
  </w:style>
  <w:style w:type="paragraph" w:styleId="Kommentartext">
    <w:name w:val="annotation text"/>
    <w:basedOn w:val="Standard"/>
    <w:link w:val="KommentartextZchn"/>
    <w:uiPriority w:val="99"/>
    <w:unhideWhenUsed/>
    <w:rsid w:val="00D45D31"/>
    <w:pPr>
      <w:spacing w:line="240" w:lineRule="auto"/>
    </w:pPr>
    <w:rPr>
      <w:szCs w:val="20"/>
    </w:rPr>
  </w:style>
  <w:style w:type="character" w:customStyle="1" w:styleId="KommentartextZchn">
    <w:name w:val="Kommentartext Zchn"/>
    <w:basedOn w:val="Absatz-Standardschriftart"/>
    <w:link w:val="Kommentartext"/>
    <w:uiPriority w:val="99"/>
    <w:rsid w:val="00D45D31"/>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45D31"/>
    <w:rPr>
      <w:b/>
      <w:bCs/>
    </w:rPr>
  </w:style>
  <w:style w:type="character" w:customStyle="1" w:styleId="KommentarthemaZchn">
    <w:name w:val="Kommentarthema Zchn"/>
    <w:basedOn w:val="KommentartextZchn"/>
    <w:link w:val="Kommentarthema"/>
    <w:uiPriority w:val="99"/>
    <w:semiHidden/>
    <w:rsid w:val="00D45D31"/>
    <w:rPr>
      <w:rFonts w:ascii="Arial" w:hAnsi="Arial"/>
      <w:b/>
      <w:bCs/>
      <w:sz w:val="20"/>
      <w:szCs w:val="20"/>
    </w:rPr>
  </w:style>
  <w:style w:type="character" w:customStyle="1" w:styleId="berschrift5Zchn">
    <w:name w:val="Überschrift 5 Zchn"/>
    <w:basedOn w:val="Absatz-Standardschriftart"/>
    <w:link w:val="berschrift5"/>
    <w:uiPriority w:val="9"/>
    <w:rsid w:val="0082661F"/>
    <w:rPr>
      <w:rFonts w:ascii="Arial" w:hAnsi="Arial" w:cs="Arial"/>
      <w:b/>
      <w:bCs/>
      <w:sz w:val="24"/>
      <w:szCs w:val="24"/>
    </w:rPr>
  </w:style>
  <w:style w:type="paragraph" w:styleId="Textkrper-Einzug2">
    <w:name w:val="Body Text Indent 2"/>
    <w:basedOn w:val="Standard"/>
    <w:link w:val="Textkrper-Einzug2Zchn"/>
    <w:uiPriority w:val="99"/>
    <w:unhideWhenUsed/>
    <w:rsid w:val="008218EC"/>
    <w:pPr>
      <w:ind w:left="705" w:hanging="705"/>
    </w:pPr>
    <w:rPr>
      <w:rFonts w:cs="Arial"/>
      <w:sz w:val="24"/>
      <w:szCs w:val="24"/>
    </w:rPr>
  </w:style>
  <w:style w:type="character" w:customStyle="1" w:styleId="Textkrper-Einzug2Zchn">
    <w:name w:val="Textkörper-Einzug 2 Zchn"/>
    <w:basedOn w:val="Absatz-Standardschriftart"/>
    <w:link w:val="Textkrper-Einzug2"/>
    <w:uiPriority w:val="99"/>
    <w:rsid w:val="008218EC"/>
    <w:rPr>
      <w:rFonts w:ascii="Arial" w:hAnsi="Arial" w:cs="Arial"/>
      <w:sz w:val="24"/>
      <w:szCs w:val="24"/>
    </w:rPr>
  </w:style>
  <w:style w:type="paragraph" w:styleId="Textkrper-Einzug3">
    <w:name w:val="Body Text Indent 3"/>
    <w:basedOn w:val="Standard"/>
    <w:link w:val="Textkrper-Einzug3Zchn"/>
    <w:uiPriority w:val="99"/>
    <w:unhideWhenUsed/>
    <w:rsid w:val="00EB5413"/>
    <w:pPr>
      <w:ind w:left="705" w:hanging="705"/>
      <w:jc w:val="both"/>
    </w:pPr>
    <w:rPr>
      <w:rFonts w:cs="Arial"/>
      <w:sz w:val="24"/>
      <w:szCs w:val="24"/>
    </w:rPr>
  </w:style>
  <w:style w:type="character" w:customStyle="1" w:styleId="Textkrper-Einzug3Zchn">
    <w:name w:val="Textkörper-Einzug 3 Zchn"/>
    <w:basedOn w:val="Absatz-Standardschriftart"/>
    <w:link w:val="Textkrper-Einzug3"/>
    <w:uiPriority w:val="99"/>
    <w:rsid w:val="00EB5413"/>
    <w:rPr>
      <w:rFonts w:ascii="Arial" w:hAnsi="Arial" w:cs="Arial"/>
      <w:sz w:val="24"/>
      <w:szCs w:val="24"/>
    </w:rPr>
  </w:style>
  <w:style w:type="character" w:customStyle="1" w:styleId="berschrift6Zchn">
    <w:name w:val="Überschrift 6 Zchn"/>
    <w:basedOn w:val="Absatz-Standardschriftart"/>
    <w:link w:val="berschrift6"/>
    <w:uiPriority w:val="9"/>
    <w:rsid w:val="00F43CDB"/>
    <w:rPr>
      <w:rFonts w:ascii="Arial" w:hAnsi="Arial" w:cs="Arial"/>
      <w:b/>
      <w:bCs/>
      <w:sz w:val="24"/>
      <w:szCs w:val="24"/>
    </w:rPr>
  </w:style>
  <w:style w:type="character" w:customStyle="1" w:styleId="berschrift7Zchn">
    <w:name w:val="Überschrift 7 Zchn"/>
    <w:basedOn w:val="Absatz-Standardschriftart"/>
    <w:link w:val="berschrift7"/>
    <w:uiPriority w:val="9"/>
    <w:rsid w:val="00070639"/>
    <w:rPr>
      <w:rFonts w:ascii="Arial" w:hAnsi="Arial" w:cs="Arial"/>
      <w:sz w:val="24"/>
      <w:szCs w:val="24"/>
    </w:rPr>
  </w:style>
  <w:style w:type="paragraph" w:styleId="berarbeitung">
    <w:name w:val="Revision"/>
    <w:hidden/>
    <w:uiPriority w:val="99"/>
    <w:semiHidden/>
    <w:rsid w:val="00DD1F7D"/>
    <w:pPr>
      <w:spacing w:before="0" w:after="0" w:line="240" w:lineRule="auto"/>
    </w:pPr>
    <w:rPr>
      <w:rFonts w:ascii="Arial" w:hAnsi="Arial"/>
      <w:sz w:val="20"/>
    </w:rPr>
  </w:style>
  <w:style w:type="character" w:customStyle="1" w:styleId="berschrift8Zchn">
    <w:name w:val="Überschrift 8 Zchn"/>
    <w:basedOn w:val="Absatz-Standardschriftart"/>
    <w:link w:val="berschrift8"/>
    <w:uiPriority w:val="9"/>
    <w:rsid w:val="00357CA5"/>
    <w:rPr>
      <w:rFonts w:ascii="Arial" w:hAnsi="Arial"/>
      <w:sz w:val="28"/>
      <w:szCs w:val="28"/>
    </w:rPr>
  </w:style>
  <w:style w:type="paragraph" w:styleId="Textkrper2">
    <w:name w:val="Body Text 2"/>
    <w:basedOn w:val="Standard"/>
    <w:link w:val="Textkrper2Zchn"/>
    <w:uiPriority w:val="99"/>
    <w:unhideWhenUsed/>
    <w:rsid w:val="004D18BE"/>
    <w:pPr>
      <w:jc w:val="both"/>
    </w:pPr>
    <w:rPr>
      <w:rFonts w:cs="Arial"/>
      <w:sz w:val="24"/>
      <w:szCs w:val="24"/>
    </w:rPr>
  </w:style>
  <w:style w:type="character" w:customStyle="1" w:styleId="Textkrper2Zchn">
    <w:name w:val="Textkörper 2 Zchn"/>
    <w:basedOn w:val="Absatz-Standardschriftart"/>
    <w:link w:val="Textkrper2"/>
    <w:uiPriority w:val="99"/>
    <w:rsid w:val="004D18BE"/>
    <w:rPr>
      <w:rFonts w:ascii="Arial" w:hAnsi="Arial" w:cs="Arial"/>
      <w:sz w:val="24"/>
      <w:szCs w:val="24"/>
    </w:rPr>
  </w:style>
  <w:style w:type="character" w:customStyle="1" w:styleId="markedcontent">
    <w:name w:val="markedcontent"/>
    <w:basedOn w:val="Absatz-Standardschriftart"/>
    <w:rsid w:val="00E10CCB"/>
  </w:style>
  <w:style w:type="table" w:customStyle="1" w:styleId="TableGrid">
    <w:name w:val="TableGrid"/>
    <w:rsid w:val="00575F59"/>
    <w:pPr>
      <w:spacing w:before="0" w:after="0" w:line="240" w:lineRule="auto"/>
    </w:pPr>
    <w:rPr>
      <w:rFonts w:eastAsiaTheme="minorEastAsia"/>
      <w:lang w:eastAsia="de-D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439">
      <w:bodyDiv w:val="1"/>
      <w:marLeft w:val="0"/>
      <w:marRight w:val="0"/>
      <w:marTop w:val="0"/>
      <w:marBottom w:val="0"/>
      <w:divBdr>
        <w:top w:val="none" w:sz="0" w:space="0" w:color="auto"/>
        <w:left w:val="none" w:sz="0" w:space="0" w:color="auto"/>
        <w:bottom w:val="none" w:sz="0" w:space="0" w:color="auto"/>
        <w:right w:val="none" w:sz="0" w:space="0" w:color="auto"/>
      </w:divBdr>
    </w:div>
    <w:div w:id="36319763">
      <w:bodyDiv w:val="1"/>
      <w:marLeft w:val="0"/>
      <w:marRight w:val="0"/>
      <w:marTop w:val="0"/>
      <w:marBottom w:val="0"/>
      <w:divBdr>
        <w:top w:val="none" w:sz="0" w:space="0" w:color="auto"/>
        <w:left w:val="none" w:sz="0" w:space="0" w:color="auto"/>
        <w:bottom w:val="none" w:sz="0" w:space="0" w:color="auto"/>
        <w:right w:val="none" w:sz="0" w:space="0" w:color="auto"/>
      </w:divBdr>
    </w:div>
    <w:div w:id="47919546">
      <w:bodyDiv w:val="1"/>
      <w:marLeft w:val="0"/>
      <w:marRight w:val="0"/>
      <w:marTop w:val="0"/>
      <w:marBottom w:val="0"/>
      <w:divBdr>
        <w:top w:val="none" w:sz="0" w:space="0" w:color="auto"/>
        <w:left w:val="none" w:sz="0" w:space="0" w:color="auto"/>
        <w:bottom w:val="none" w:sz="0" w:space="0" w:color="auto"/>
        <w:right w:val="none" w:sz="0" w:space="0" w:color="auto"/>
      </w:divBdr>
    </w:div>
    <w:div w:id="85002664">
      <w:bodyDiv w:val="1"/>
      <w:marLeft w:val="0"/>
      <w:marRight w:val="0"/>
      <w:marTop w:val="0"/>
      <w:marBottom w:val="0"/>
      <w:divBdr>
        <w:top w:val="none" w:sz="0" w:space="0" w:color="auto"/>
        <w:left w:val="none" w:sz="0" w:space="0" w:color="auto"/>
        <w:bottom w:val="none" w:sz="0" w:space="0" w:color="auto"/>
        <w:right w:val="none" w:sz="0" w:space="0" w:color="auto"/>
      </w:divBdr>
    </w:div>
    <w:div w:id="287517366">
      <w:bodyDiv w:val="1"/>
      <w:marLeft w:val="0"/>
      <w:marRight w:val="0"/>
      <w:marTop w:val="0"/>
      <w:marBottom w:val="0"/>
      <w:divBdr>
        <w:top w:val="none" w:sz="0" w:space="0" w:color="auto"/>
        <w:left w:val="none" w:sz="0" w:space="0" w:color="auto"/>
        <w:bottom w:val="none" w:sz="0" w:space="0" w:color="auto"/>
        <w:right w:val="none" w:sz="0" w:space="0" w:color="auto"/>
      </w:divBdr>
    </w:div>
    <w:div w:id="314914875">
      <w:bodyDiv w:val="1"/>
      <w:marLeft w:val="0"/>
      <w:marRight w:val="0"/>
      <w:marTop w:val="0"/>
      <w:marBottom w:val="0"/>
      <w:divBdr>
        <w:top w:val="none" w:sz="0" w:space="0" w:color="auto"/>
        <w:left w:val="none" w:sz="0" w:space="0" w:color="auto"/>
        <w:bottom w:val="none" w:sz="0" w:space="0" w:color="auto"/>
        <w:right w:val="none" w:sz="0" w:space="0" w:color="auto"/>
      </w:divBdr>
    </w:div>
    <w:div w:id="398747516">
      <w:bodyDiv w:val="1"/>
      <w:marLeft w:val="0"/>
      <w:marRight w:val="0"/>
      <w:marTop w:val="0"/>
      <w:marBottom w:val="0"/>
      <w:divBdr>
        <w:top w:val="none" w:sz="0" w:space="0" w:color="auto"/>
        <w:left w:val="none" w:sz="0" w:space="0" w:color="auto"/>
        <w:bottom w:val="none" w:sz="0" w:space="0" w:color="auto"/>
        <w:right w:val="none" w:sz="0" w:space="0" w:color="auto"/>
      </w:divBdr>
    </w:div>
    <w:div w:id="426969724">
      <w:bodyDiv w:val="1"/>
      <w:marLeft w:val="0"/>
      <w:marRight w:val="0"/>
      <w:marTop w:val="0"/>
      <w:marBottom w:val="0"/>
      <w:divBdr>
        <w:top w:val="none" w:sz="0" w:space="0" w:color="auto"/>
        <w:left w:val="none" w:sz="0" w:space="0" w:color="auto"/>
        <w:bottom w:val="none" w:sz="0" w:space="0" w:color="auto"/>
        <w:right w:val="none" w:sz="0" w:space="0" w:color="auto"/>
      </w:divBdr>
    </w:div>
    <w:div w:id="663123183">
      <w:bodyDiv w:val="1"/>
      <w:marLeft w:val="0"/>
      <w:marRight w:val="0"/>
      <w:marTop w:val="0"/>
      <w:marBottom w:val="0"/>
      <w:divBdr>
        <w:top w:val="none" w:sz="0" w:space="0" w:color="auto"/>
        <w:left w:val="none" w:sz="0" w:space="0" w:color="auto"/>
        <w:bottom w:val="none" w:sz="0" w:space="0" w:color="auto"/>
        <w:right w:val="none" w:sz="0" w:space="0" w:color="auto"/>
      </w:divBdr>
    </w:div>
    <w:div w:id="792212595">
      <w:bodyDiv w:val="1"/>
      <w:marLeft w:val="0"/>
      <w:marRight w:val="0"/>
      <w:marTop w:val="0"/>
      <w:marBottom w:val="0"/>
      <w:divBdr>
        <w:top w:val="none" w:sz="0" w:space="0" w:color="auto"/>
        <w:left w:val="none" w:sz="0" w:space="0" w:color="auto"/>
        <w:bottom w:val="none" w:sz="0" w:space="0" w:color="auto"/>
        <w:right w:val="none" w:sz="0" w:space="0" w:color="auto"/>
      </w:divBdr>
    </w:div>
    <w:div w:id="805926520">
      <w:bodyDiv w:val="1"/>
      <w:marLeft w:val="0"/>
      <w:marRight w:val="0"/>
      <w:marTop w:val="0"/>
      <w:marBottom w:val="0"/>
      <w:divBdr>
        <w:top w:val="none" w:sz="0" w:space="0" w:color="auto"/>
        <w:left w:val="none" w:sz="0" w:space="0" w:color="auto"/>
        <w:bottom w:val="none" w:sz="0" w:space="0" w:color="auto"/>
        <w:right w:val="none" w:sz="0" w:space="0" w:color="auto"/>
      </w:divBdr>
    </w:div>
    <w:div w:id="835614771">
      <w:bodyDiv w:val="1"/>
      <w:marLeft w:val="0"/>
      <w:marRight w:val="0"/>
      <w:marTop w:val="0"/>
      <w:marBottom w:val="0"/>
      <w:divBdr>
        <w:top w:val="none" w:sz="0" w:space="0" w:color="auto"/>
        <w:left w:val="none" w:sz="0" w:space="0" w:color="auto"/>
        <w:bottom w:val="none" w:sz="0" w:space="0" w:color="auto"/>
        <w:right w:val="none" w:sz="0" w:space="0" w:color="auto"/>
      </w:divBdr>
    </w:div>
    <w:div w:id="861165137">
      <w:bodyDiv w:val="1"/>
      <w:marLeft w:val="0"/>
      <w:marRight w:val="0"/>
      <w:marTop w:val="0"/>
      <w:marBottom w:val="0"/>
      <w:divBdr>
        <w:top w:val="none" w:sz="0" w:space="0" w:color="auto"/>
        <w:left w:val="none" w:sz="0" w:space="0" w:color="auto"/>
        <w:bottom w:val="none" w:sz="0" w:space="0" w:color="auto"/>
        <w:right w:val="none" w:sz="0" w:space="0" w:color="auto"/>
      </w:divBdr>
    </w:div>
    <w:div w:id="879977515">
      <w:bodyDiv w:val="1"/>
      <w:marLeft w:val="0"/>
      <w:marRight w:val="0"/>
      <w:marTop w:val="0"/>
      <w:marBottom w:val="0"/>
      <w:divBdr>
        <w:top w:val="none" w:sz="0" w:space="0" w:color="auto"/>
        <w:left w:val="none" w:sz="0" w:space="0" w:color="auto"/>
        <w:bottom w:val="none" w:sz="0" w:space="0" w:color="auto"/>
        <w:right w:val="none" w:sz="0" w:space="0" w:color="auto"/>
      </w:divBdr>
    </w:div>
    <w:div w:id="907308106">
      <w:bodyDiv w:val="1"/>
      <w:marLeft w:val="0"/>
      <w:marRight w:val="0"/>
      <w:marTop w:val="0"/>
      <w:marBottom w:val="0"/>
      <w:divBdr>
        <w:top w:val="none" w:sz="0" w:space="0" w:color="auto"/>
        <w:left w:val="none" w:sz="0" w:space="0" w:color="auto"/>
        <w:bottom w:val="none" w:sz="0" w:space="0" w:color="auto"/>
        <w:right w:val="none" w:sz="0" w:space="0" w:color="auto"/>
      </w:divBdr>
    </w:div>
    <w:div w:id="922379312">
      <w:bodyDiv w:val="1"/>
      <w:marLeft w:val="0"/>
      <w:marRight w:val="0"/>
      <w:marTop w:val="0"/>
      <w:marBottom w:val="0"/>
      <w:divBdr>
        <w:top w:val="none" w:sz="0" w:space="0" w:color="auto"/>
        <w:left w:val="none" w:sz="0" w:space="0" w:color="auto"/>
        <w:bottom w:val="none" w:sz="0" w:space="0" w:color="auto"/>
        <w:right w:val="none" w:sz="0" w:space="0" w:color="auto"/>
      </w:divBdr>
    </w:div>
    <w:div w:id="953757223">
      <w:bodyDiv w:val="1"/>
      <w:marLeft w:val="0"/>
      <w:marRight w:val="0"/>
      <w:marTop w:val="0"/>
      <w:marBottom w:val="0"/>
      <w:divBdr>
        <w:top w:val="none" w:sz="0" w:space="0" w:color="auto"/>
        <w:left w:val="none" w:sz="0" w:space="0" w:color="auto"/>
        <w:bottom w:val="none" w:sz="0" w:space="0" w:color="auto"/>
        <w:right w:val="none" w:sz="0" w:space="0" w:color="auto"/>
      </w:divBdr>
    </w:div>
    <w:div w:id="1022895189">
      <w:bodyDiv w:val="1"/>
      <w:marLeft w:val="0"/>
      <w:marRight w:val="0"/>
      <w:marTop w:val="0"/>
      <w:marBottom w:val="0"/>
      <w:divBdr>
        <w:top w:val="none" w:sz="0" w:space="0" w:color="auto"/>
        <w:left w:val="none" w:sz="0" w:space="0" w:color="auto"/>
        <w:bottom w:val="none" w:sz="0" w:space="0" w:color="auto"/>
        <w:right w:val="none" w:sz="0" w:space="0" w:color="auto"/>
      </w:divBdr>
    </w:div>
    <w:div w:id="1064260117">
      <w:bodyDiv w:val="1"/>
      <w:marLeft w:val="0"/>
      <w:marRight w:val="0"/>
      <w:marTop w:val="0"/>
      <w:marBottom w:val="0"/>
      <w:divBdr>
        <w:top w:val="none" w:sz="0" w:space="0" w:color="auto"/>
        <w:left w:val="none" w:sz="0" w:space="0" w:color="auto"/>
        <w:bottom w:val="none" w:sz="0" w:space="0" w:color="auto"/>
        <w:right w:val="none" w:sz="0" w:space="0" w:color="auto"/>
      </w:divBdr>
    </w:div>
    <w:div w:id="1092898631">
      <w:bodyDiv w:val="1"/>
      <w:marLeft w:val="0"/>
      <w:marRight w:val="0"/>
      <w:marTop w:val="0"/>
      <w:marBottom w:val="0"/>
      <w:divBdr>
        <w:top w:val="none" w:sz="0" w:space="0" w:color="auto"/>
        <w:left w:val="none" w:sz="0" w:space="0" w:color="auto"/>
        <w:bottom w:val="none" w:sz="0" w:space="0" w:color="auto"/>
        <w:right w:val="none" w:sz="0" w:space="0" w:color="auto"/>
      </w:divBdr>
    </w:div>
    <w:div w:id="1104301279">
      <w:bodyDiv w:val="1"/>
      <w:marLeft w:val="0"/>
      <w:marRight w:val="0"/>
      <w:marTop w:val="0"/>
      <w:marBottom w:val="0"/>
      <w:divBdr>
        <w:top w:val="none" w:sz="0" w:space="0" w:color="auto"/>
        <w:left w:val="none" w:sz="0" w:space="0" w:color="auto"/>
        <w:bottom w:val="none" w:sz="0" w:space="0" w:color="auto"/>
        <w:right w:val="none" w:sz="0" w:space="0" w:color="auto"/>
      </w:divBdr>
    </w:div>
    <w:div w:id="1138574567">
      <w:bodyDiv w:val="1"/>
      <w:marLeft w:val="0"/>
      <w:marRight w:val="0"/>
      <w:marTop w:val="0"/>
      <w:marBottom w:val="0"/>
      <w:divBdr>
        <w:top w:val="none" w:sz="0" w:space="0" w:color="auto"/>
        <w:left w:val="none" w:sz="0" w:space="0" w:color="auto"/>
        <w:bottom w:val="none" w:sz="0" w:space="0" w:color="auto"/>
        <w:right w:val="none" w:sz="0" w:space="0" w:color="auto"/>
      </w:divBdr>
    </w:div>
    <w:div w:id="1215435351">
      <w:bodyDiv w:val="1"/>
      <w:marLeft w:val="0"/>
      <w:marRight w:val="0"/>
      <w:marTop w:val="0"/>
      <w:marBottom w:val="0"/>
      <w:divBdr>
        <w:top w:val="none" w:sz="0" w:space="0" w:color="auto"/>
        <w:left w:val="none" w:sz="0" w:space="0" w:color="auto"/>
        <w:bottom w:val="none" w:sz="0" w:space="0" w:color="auto"/>
        <w:right w:val="none" w:sz="0" w:space="0" w:color="auto"/>
      </w:divBdr>
    </w:div>
    <w:div w:id="1365329249">
      <w:bodyDiv w:val="1"/>
      <w:marLeft w:val="0"/>
      <w:marRight w:val="0"/>
      <w:marTop w:val="0"/>
      <w:marBottom w:val="0"/>
      <w:divBdr>
        <w:top w:val="none" w:sz="0" w:space="0" w:color="auto"/>
        <w:left w:val="none" w:sz="0" w:space="0" w:color="auto"/>
        <w:bottom w:val="none" w:sz="0" w:space="0" w:color="auto"/>
        <w:right w:val="none" w:sz="0" w:space="0" w:color="auto"/>
      </w:divBdr>
    </w:div>
    <w:div w:id="1376852770">
      <w:bodyDiv w:val="1"/>
      <w:marLeft w:val="0"/>
      <w:marRight w:val="0"/>
      <w:marTop w:val="0"/>
      <w:marBottom w:val="0"/>
      <w:divBdr>
        <w:top w:val="none" w:sz="0" w:space="0" w:color="auto"/>
        <w:left w:val="none" w:sz="0" w:space="0" w:color="auto"/>
        <w:bottom w:val="none" w:sz="0" w:space="0" w:color="auto"/>
        <w:right w:val="none" w:sz="0" w:space="0" w:color="auto"/>
      </w:divBdr>
    </w:div>
    <w:div w:id="1406296725">
      <w:bodyDiv w:val="1"/>
      <w:marLeft w:val="0"/>
      <w:marRight w:val="0"/>
      <w:marTop w:val="0"/>
      <w:marBottom w:val="0"/>
      <w:divBdr>
        <w:top w:val="none" w:sz="0" w:space="0" w:color="auto"/>
        <w:left w:val="none" w:sz="0" w:space="0" w:color="auto"/>
        <w:bottom w:val="none" w:sz="0" w:space="0" w:color="auto"/>
        <w:right w:val="none" w:sz="0" w:space="0" w:color="auto"/>
      </w:divBdr>
    </w:div>
    <w:div w:id="1531599958">
      <w:bodyDiv w:val="1"/>
      <w:marLeft w:val="0"/>
      <w:marRight w:val="0"/>
      <w:marTop w:val="0"/>
      <w:marBottom w:val="0"/>
      <w:divBdr>
        <w:top w:val="none" w:sz="0" w:space="0" w:color="auto"/>
        <w:left w:val="none" w:sz="0" w:space="0" w:color="auto"/>
        <w:bottom w:val="none" w:sz="0" w:space="0" w:color="auto"/>
        <w:right w:val="none" w:sz="0" w:space="0" w:color="auto"/>
      </w:divBdr>
    </w:div>
    <w:div w:id="1544172152">
      <w:bodyDiv w:val="1"/>
      <w:marLeft w:val="0"/>
      <w:marRight w:val="0"/>
      <w:marTop w:val="0"/>
      <w:marBottom w:val="0"/>
      <w:divBdr>
        <w:top w:val="none" w:sz="0" w:space="0" w:color="auto"/>
        <w:left w:val="none" w:sz="0" w:space="0" w:color="auto"/>
        <w:bottom w:val="none" w:sz="0" w:space="0" w:color="auto"/>
        <w:right w:val="none" w:sz="0" w:space="0" w:color="auto"/>
      </w:divBdr>
    </w:div>
    <w:div w:id="1640108204">
      <w:bodyDiv w:val="1"/>
      <w:marLeft w:val="0"/>
      <w:marRight w:val="0"/>
      <w:marTop w:val="0"/>
      <w:marBottom w:val="0"/>
      <w:divBdr>
        <w:top w:val="none" w:sz="0" w:space="0" w:color="auto"/>
        <w:left w:val="none" w:sz="0" w:space="0" w:color="auto"/>
        <w:bottom w:val="none" w:sz="0" w:space="0" w:color="auto"/>
        <w:right w:val="none" w:sz="0" w:space="0" w:color="auto"/>
      </w:divBdr>
    </w:div>
    <w:div w:id="1666469717">
      <w:bodyDiv w:val="1"/>
      <w:marLeft w:val="0"/>
      <w:marRight w:val="0"/>
      <w:marTop w:val="0"/>
      <w:marBottom w:val="0"/>
      <w:divBdr>
        <w:top w:val="none" w:sz="0" w:space="0" w:color="auto"/>
        <w:left w:val="none" w:sz="0" w:space="0" w:color="auto"/>
        <w:bottom w:val="none" w:sz="0" w:space="0" w:color="auto"/>
        <w:right w:val="none" w:sz="0" w:space="0" w:color="auto"/>
      </w:divBdr>
    </w:div>
    <w:div w:id="1699427579">
      <w:bodyDiv w:val="1"/>
      <w:marLeft w:val="0"/>
      <w:marRight w:val="0"/>
      <w:marTop w:val="0"/>
      <w:marBottom w:val="0"/>
      <w:divBdr>
        <w:top w:val="none" w:sz="0" w:space="0" w:color="auto"/>
        <w:left w:val="none" w:sz="0" w:space="0" w:color="auto"/>
        <w:bottom w:val="none" w:sz="0" w:space="0" w:color="auto"/>
        <w:right w:val="none" w:sz="0" w:space="0" w:color="auto"/>
      </w:divBdr>
    </w:div>
    <w:div w:id="1703432497">
      <w:bodyDiv w:val="1"/>
      <w:marLeft w:val="0"/>
      <w:marRight w:val="0"/>
      <w:marTop w:val="0"/>
      <w:marBottom w:val="0"/>
      <w:divBdr>
        <w:top w:val="none" w:sz="0" w:space="0" w:color="auto"/>
        <w:left w:val="none" w:sz="0" w:space="0" w:color="auto"/>
        <w:bottom w:val="none" w:sz="0" w:space="0" w:color="auto"/>
        <w:right w:val="none" w:sz="0" w:space="0" w:color="auto"/>
      </w:divBdr>
    </w:div>
    <w:div w:id="1718621467">
      <w:bodyDiv w:val="1"/>
      <w:marLeft w:val="0"/>
      <w:marRight w:val="0"/>
      <w:marTop w:val="0"/>
      <w:marBottom w:val="0"/>
      <w:divBdr>
        <w:top w:val="none" w:sz="0" w:space="0" w:color="auto"/>
        <w:left w:val="none" w:sz="0" w:space="0" w:color="auto"/>
        <w:bottom w:val="none" w:sz="0" w:space="0" w:color="auto"/>
        <w:right w:val="none" w:sz="0" w:space="0" w:color="auto"/>
      </w:divBdr>
    </w:div>
    <w:div w:id="1827627846">
      <w:bodyDiv w:val="1"/>
      <w:marLeft w:val="0"/>
      <w:marRight w:val="0"/>
      <w:marTop w:val="0"/>
      <w:marBottom w:val="0"/>
      <w:divBdr>
        <w:top w:val="none" w:sz="0" w:space="0" w:color="auto"/>
        <w:left w:val="none" w:sz="0" w:space="0" w:color="auto"/>
        <w:bottom w:val="none" w:sz="0" w:space="0" w:color="auto"/>
        <w:right w:val="none" w:sz="0" w:space="0" w:color="auto"/>
      </w:divBdr>
    </w:div>
    <w:div w:id="1846289585">
      <w:bodyDiv w:val="1"/>
      <w:marLeft w:val="0"/>
      <w:marRight w:val="0"/>
      <w:marTop w:val="0"/>
      <w:marBottom w:val="0"/>
      <w:divBdr>
        <w:top w:val="none" w:sz="0" w:space="0" w:color="auto"/>
        <w:left w:val="none" w:sz="0" w:space="0" w:color="auto"/>
        <w:bottom w:val="none" w:sz="0" w:space="0" w:color="auto"/>
        <w:right w:val="none" w:sz="0" w:space="0" w:color="auto"/>
      </w:divBdr>
    </w:div>
    <w:div w:id="1885751808">
      <w:bodyDiv w:val="1"/>
      <w:marLeft w:val="0"/>
      <w:marRight w:val="0"/>
      <w:marTop w:val="0"/>
      <w:marBottom w:val="0"/>
      <w:divBdr>
        <w:top w:val="none" w:sz="0" w:space="0" w:color="auto"/>
        <w:left w:val="none" w:sz="0" w:space="0" w:color="auto"/>
        <w:bottom w:val="none" w:sz="0" w:space="0" w:color="auto"/>
        <w:right w:val="none" w:sz="0" w:space="0" w:color="auto"/>
      </w:divBdr>
    </w:div>
    <w:div w:id="1898591245">
      <w:bodyDiv w:val="1"/>
      <w:marLeft w:val="0"/>
      <w:marRight w:val="0"/>
      <w:marTop w:val="0"/>
      <w:marBottom w:val="0"/>
      <w:divBdr>
        <w:top w:val="none" w:sz="0" w:space="0" w:color="auto"/>
        <w:left w:val="none" w:sz="0" w:space="0" w:color="auto"/>
        <w:bottom w:val="none" w:sz="0" w:space="0" w:color="auto"/>
        <w:right w:val="none" w:sz="0" w:space="0" w:color="auto"/>
      </w:divBdr>
    </w:div>
    <w:div w:id="2025664996">
      <w:bodyDiv w:val="1"/>
      <w:marLeft w:val="0"/>
      <w:marRight w:val="0"/>
      <w:marTop w:val="0"/>
      <w:marBottom w:val="0"/>
      <w:divBdr>
        <w:top w:val="none" w:sz="0" w:space="0" w:color="auto"/>
        <w:left w:val="none" w:sz="0" w:space="0" w:color="auto"/>
        <w:bottom w:val="none" w:sz="0" w:space="0" w:color="auto"/>
        <w:right w:val="none" w:sz="0" w:space="0" w:color="auto"/>
      </w:divBdr>
    </w:div>
    <w:div w:id="211262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2AA1-E06F-4653-9B24-4E7DA4D8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3515</Words>
  <Characters>22145</Characters>
  <Application>Microsoft Office Word</Application>
  <DocSecurity>8</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Zych</dc:creator>
  <cp:keywords/>
  <dc:description/>
  <cp:lastModifiedBy>Krause Nadja</cp:lastModifiedBy>
  <cp:revision>5</cp:revision>
  <dcterms:created xsi:type="dcterms:W3CDTF">2026-08-28T05:45:00Z</dcterms:created>
  <dcterms:modified xsi:type="dcterms:W3CDTF">2026-08-28T08:58:00Z</dcterms:modified>
</cp:coreProperties>
</file>